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65" w:rsidRPr="00903B6A" w:rsidRDefault="005F3365" w:rsidP="006850CE">
      <w:pPr>
        <w:spacing w:before="100" w:beforeAutospacing="1" w:after="100" w:afterAutospacing="1" w:line="240" w:lineRule="auto"/>
        <w:jc w:val="both"/>
        <w:rPr>
          <w:rFonts w:cs="Calibri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903B6A">
        <w:rPr>
          <w:rFonts w:cs="Calibri"/>
          <w:i/>
          <w:color w:val="000000"/>
          <w:sz w:val="28"/>
          <w:szCs w:val="28"/>
          <w:lang w:eastAsia="ru-RU"/>
        </w:rPr>
        <w:t>Уважаемые коллеги!</w:t>
      </w:r>
    </w:p>
    <w:p w:rsidR="005F3365" w:rsidRPr="00903B6A" w:rsidRDefault="00AF57B1" w:rsidP="006850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3B6A">
        <w:rPr>
          <w:rFonts w:ascii="Times New Roman" w:hAnsi="Times New Roman"/>
          <w:color w:val="000000"/>
          <w:sz w:val="24"/>
          <w:szCs w:val="24"/>
          <w:lang w:eastAsia="ru-RU"/>
        </w:rPr>
        <w:t>Санкт-Петербургский</w:t>
      </w:r>
      <w:r w:rsidR="005F3365" w:rsidRPr="0090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</w:t>
      </w:r>
      <w:r w:rsidRPr="00903B6A">
        <w:rPr>
          <w:rFonts w:ascii="Times New Roman" w:hAnsi="Times New Roman"/>
          <w:color w:val="000000"/>
          <w:sz w:val="24"/>
          <w:szCs w:val="24"/>
          <w:lang w:eastAsia="ru-RU"/>
        </w:rPr>
        <w:t>рственный университет</w:t>
      </w:r>
      <w:r w:rsidR="00E847FC" w:rsidRPr="0090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объявляе</w:t>
      </w:r>
      <w:r w:rsidR="005F3365" w:rsidRPr="0090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о проведении </w:t>
      </w:r>
      <w:r w:rsidR="005E183C" w:rsidRPr="00903B6A">
        <w:rPr>
          <w:rFonts w:ascii="Times New Roman" w:hAnsi="Times New Roman"/>
          <w:b/>
          <w:color w:val="000000"/>
          <w:sz w:val="24"/>
          <w:szCs w:val="24"/>
          <w:lang w:eastAsia="ru-RU"/>
        </w:rPr>
        <w:t>15</w:t>
      </w:r>
      <w:r w:rsidR="009C1104" w:rsidRPr="00903B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декабря</w:t>
      </w:r>
      <w:r w:rsidR="002521BB" w:rsidRPr="00903B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201</w:t>
      </w:r>
      <w:r w:rsidR="005E183C" w:rsidRPr="00903B6A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="005F3365" w:rsidRPr="00903B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г. </w:t>
      </w:r>
      <w:r w:rsidR="00C13F3A" w:rsidRPr="00903B6A">
        <w:rPr>
          <w:rFonts w:ascii="Times New Roman" w:hAnsi="Times New Roman"/>
          <w:b/>
          <w:color w:val="000000"/>
          <w:sz w:val="24"/>
          <w:szCs w:val="24"/>
          <w:lang w:eastAsia="ru-RU"/>
        </w:rPr>
        <w:t>XXI</w:t>
      </w:r>
      <w:r w:rsidR="005E183C" w:rsidRPr="00903B6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="009C1104" w:rsidRPr="00903B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международной</w:t>
      </w:r>
      <w:r w:rsidR="005F3365" w:rsidRPr="00903B6A">
        <w:rPr>
          <w:rFonts w:ascii="Times New Roman" w:hAnsi="Times New Roman"/>
          <w:smallCaps/>
          <w:spacing w:val="96"/>
          <w:sz w:val="24"/>
          <w:szCs w:val="24"/>
          <w:lang w:eastAsia="ru-RU"/>
        </w:rPr>
        <w:t xml:space="preserve"> </w:t>
      </w:r>
      <w:r w:rsidR="005F3365" w:rsidRPr="00903B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конферен</w:t>
      </w:r>
      <w:r w:rsidR="00A11AB8" w:rsidRPr="00903B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ции молодых учё</w:t>
      </w:r>
      <w:r w:rsidR="00E847FC" w:rsidRPr="00903B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ных-экономистов «</w:t>
      </w:r>
      <w:r w:rsidR="005F3365" w:rsidRPr="00903B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Предпринимательство и</w:t>
      </w:r>
      <w:r w:rsidR="00E847FC" w:rsidRPr="00903B6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реформы в России»</w:t>
      </w:r>
      <w:r w:rsidR="005F3365" w:rsidRPr="0090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Целью проведения конференции является объединение усилий </w:t>
      </w:r>
      <w:r w:rsidR="00E847FC" w:rsidRPr="00903B6A">
        <w:rPr>
          <w:rFonts w:ascii="Times New Roman" w:hAnsi="Times New Roman"/>
          <w:color w:val="000000"/>
          <w:sz w:val="24"/>
          <w:szCs w:val="24"/>
          <w:lang w:eastAsia="ru-RU"/>
        </w:rPr>
        <w:t>бакалавриантов</w:t>
      </w:r>
      <w:r w:rsidR="00A564FE" w:rsidRPr="0090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магистрантов, </w:t>
      </w:r>
      <w:r w:rsidR="005F3365" w:rsidRPr="0090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аспирантов и молодых учёных различных ВУЗов для развития перспективных направлений в экономической науке. Конференция будет проводиться на базе Санкт-Петербургского государственного университета. </w:t>
      </w:r>
      <w:r w:rsidR="00937FEF" w:rsidRPr="00903B6A">
        <w:rPr>
          <w:rFonts w:ascii="Times New Roman" w:hAnsi="Times New Roman"/>
          <w:color w:val="000000"/>
          <w:sz w:val="24"/>
          <w:szCs w:val="24"/>
          <w:lang w:eastAsia="ru-RU"/>
        </w:rPr>
        <w:t>Рабочими языками Конференции являются русский и английский.</w:t>
      </w:r>
    </w:p>
    <w:p w:rsidR="005F3365" w:rsidRPr="00903B6A" w:rsidRDefault="005F3365" w:rsidP="006850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3365" w:rsidRPr="00903B6A" w:rsidRDefault="005F3365" w:rsidP="006850CE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03B6A">
        <w:rPr>
          <w:rFonts w:ascii="Times New Roman" w:hAnsi="Times New Roman"/>
          <w:b/>
          <w:bCs/>
          <w:sz w:val="24"/>
          <w:szCs w:val="24"/>
          <w:u w:val="single"/>
        </w:rPr>
        <w:t>Прием тезисов</w:t>
      </w:r>
      <w:r w:rsidR="00937FEF" w:rsidRPr="00903B6A">
        <w:rPr>
          <w:rFonts w:ascii="Times New Roman" w:hAnsi="Times New Roman"/>
          <w:b/>
          <w:bCs/>
          <w:sz w:val="24"/>
          <w:szCs w:val="24"/>
          <w:u w:val="single"/>
        </w:rPr>
        <w:t xml:space="preserve"> осуществляется</w:t>
      </w:r>
      <w:r w:rsidRPr="00903B6A">
        <w:rPr>
          <w:rFonts w:ascii="Times New Roman" w:hAnsi="Times New Roman"/>
          <w:b/>
          <w:bCs/>
          <w:sz w:val="24"/>
          <w:szCs w:val="24"/>
          <w:u w:val="single"/>
        </w:rPr>
        <w:t xml:space="preserve"> до </w:t>
      </w:r>
      <w:r w:rsidR="005E183C" w:rsidRPr="00903B6A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2521BB" w:rsidRPr="00903B6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5E183C" w:rsidRPr="00903B6A">
        <w:rPr>
          <w:rFonts w:ascii="Times New Roman" w:hAnsi="Times New Roman"/>
          <w:b/>
          <w:bCs/>
          <w:sz w:val="24"/>
          <w:szCs w:val="24"/>
          <w:u w:val="single"/>
        </w:rPr>
        <w:t>ноября</w:t>
      </w:r>
      <w:r w:rsidR="002521BB" w:rsidRPr="00903B6A">
        <w:rPr>
          <w:rFonts w:ascii="Times New Roman" w:hAnsi="Times New Roman"/>
          <w:b/>
          <w:bCs/>
          <w:sz w:val="24"/>
          <w:szCs w:val="24"/>
          <w:u w:val="single"/>
        </w:rPr>
        <w:t xml:space="preserve"> 201</w:t>
      </w:r>
      <w:r w:rsidR="005E183C" w:rsidRPr="00903B6A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903B6A"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  <w:r w:rsidRPr="00903B6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F3365" w:rsidRPr="00903B6A" w:rsidRDefault="005F3365" w:rsidP="006850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Работа конференции пройдет по следующим секциям:</w:t>
      </w:r>
    </w:p>
    <w:p w:rsidR="005F3365" w:rsidRPr="00903B6A" w:rsidRDefault="005F3365" w:rsidP="0064360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1. Экономика</w:t>
      </w:r>
      <w:r w:rsidR="004C02BF" w:rsidRPr="00903B6A">
        <w:rPr>
          <w:rFonts w:ascii="Times New Roman" w:hAnsi="Times New Roman"/>
          <w:sz w:val="24"/>
          <w:szCs w:val="24"/>
        </w:rPr>
        <w:t xml:space="preserve"> в</w:t>
      </w:r>
      <w:r w:rsidRPr="00903B6A">
        <w:rPr>
          <w:rFonts w:ascii="Times New Roman" w:hAnsi="Times New Roman"/>
          <w:sz w:val="24"/>
          <w:szCs w:val="24"/>
        </w:rPr>
        <w:t xml:space="preserve"> теор</w:t>
      </w:r>
      <w:r w:rsidR="004C02BF" w:rsidRPr="00903B6A">
        <w:rPr>
          <w:rFonts w:ascii="Times New Roman" w:hAnsi="Times New Roman"/>
          <w:sz w:val="24"/>
          <w:szCs w:val="24"/>
        </w:rPr>
        <w:t>етическом</w:t>
      </w:r>
      <w:r w:rsidRPr="00903B6A">
        <w:rPr>
          <w:rFonts w:ascii="Times New Roman" w:hAnsi="Times New Roman"/>
          <w:sz w:val="24"/>
          <w:szCs w:val="24"/>
        </w:rPr>
        <w:t xml:space="preserve"> и </w:t>
      </w:r>
      <w:r w:rsidR="006E651E" w:rsidRPr="00903B6A">
        <w:rPr>
          <w:rFonts w:ascii="Times New Roman" w:hAnsi="Times New Roman"/>
          <w:sz w:val="24"/>
          <w:szCs w:val="24"/>
        </w:rPr>
        <w:t>историческом</w:t>
      </w:r>
      <w:r w:rsidR="00E847FC" w:rsidRPr="00903B6A">
        <w:rPr>
          <w:rFonts w:ascii="Times New Roman" w:hAnsi="Times New Roman"/>
          <w:sz w:val="24"/>
          <w:szCs w:val="24"/>
        </w:rPr>
        <w:t xml:space="preserve"> измерении</w:t>
      </w:r>
      <w:r w:rsidR="0064360A" w:rsidRPr="00903B6A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smu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1@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spbu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64360A" w:rsidRPr="00903B6A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:rsidR="005F3365" w:rsidRPr="00903B6A" w:rsidRDefault="005F3365" w:rsidP="0064360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napToGrid w:val="0"/>
          <w:sz w:val="24"/>
          <w:szCs w:val="24"/>
        </w:rPr>
        <w:t>2. Страхование</w:t>
      </w:r>
      <w:r w:rsidR="00E847FC" w:rsidRPr="00903B6A">
        <w:rPr>
          <w:rFonts w:ascii="Times New Roman" w:hAnsi="Times New Roman"/>
          <w:snapToGrid w:val="0"/>
          <w:sz w:val="24"/>
          <w:szCs w:val="24"/>
        </w:rPr>
        <w:t xml:space="preserve"> и управление рисками</w:t>
      </w:r>
      <w:r w:rsidR="0064360A" w:rsidRPr="00903B6A">
        <w:rPr>
          <w:rFonts w:ascii="Times New Roman" w:hAnsi="Times New Roman"/>
          <w:snapToGrid w:val="0"/>
          <w:sz w:val="24"/>
          <w:szCs w:val="24"/>
        </w:rPr>
        <w:t xml:space="preserve"> (</w:t>
      </w:r>
      <w:hyperlink r:id="rId9" w:history="1"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smu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2@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spbu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64360A" w:rsidRPr="00903B6A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:rsidR="005F3365" w:rsidRPr="00903B6A" w:rsidRDefault="005F3365" w:rsidP="0064360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3. Современная система мирохозяйственных связей и развитие международного бизнеса</w:t>
      </w:r>
      <w:r w:rsidR="0064360A" w:rsidRPr="00903B6A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smu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3@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spbu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64360A" w:rsidRPr="00903B6A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:rsidR="005F3365" w:rsidRPr="00903B6A" w:rsidRDefault="005F3365" w:rsidP="0064360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 xml:space="preserve">4. Россия в эпоху глобализации: экономика и </w:t>
      </w:r>
      <w:r w:rsidR="00E847FC" w:rsidRPr="00903B6A">
        <w:rPr>
          <w:rFonts w:ascii="Times New Roman" w:hAnsi="Times New Roman"/>
          <w:sz w:val="24"/>
          <w:szCs w:val="24"/>
        </w:rPr>
        <w:t>социальная ответственность</w:t>
      </w:r>
      <w:r w:rsidR="0064360A" w:rsidRPr="00903B6A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smu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4@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spbu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64360A" w:rsidRPr="00903B6A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:rsidR="005F3365" w:rsidRPr="00903B6A" w:rsidRDefault="005F3365" w:rsidP="0064360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 xml:space="preserve">5. </w:t>
      </w:r>
      <w:r w:rsidR="00F907ED" w:rsidRPr="00903B6A">
        <w:rPr>
          <w:rFonts w:ascii="Times New Roman" w:hAnsi="Times New Roman"/>
          <w:sz w:val="24"/>
          <w:szCs w:val="24"/>
        </w:rPr>
        <w:t>Финансовая экономика</w:t>
      </w:r>
      <w:r w:rsidR="0064360A" w:rsidRPr="00903B6A">
        <w:rPr>
          <w:rFonts w:ascii="Times New Roman" w:hAnsi="Times New Roman"/>
          <w:sz w:val="24"/>
          <w:szCs w:val="24"/>
        </w:rPr>
        <w:t xml:space="preserve"> (</w:t>
      </w:r>
      <w:hyperlink r:id="rId12" w:history="1"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smu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5@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spbu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64360A" w:rsidRPr="00903B6A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:rsidR="005F3365" w:rsidRPr="00903B6A" w:rsidRDefault="005F3365" w:rsidP="0064360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 xml:space="preserve">6. </w:t>
      </w:r>
      <w:r w:rsidR="00F6519B" w:rsidRPr="00903B6A">
        <w:rPr>
          <w:rFonts w:ascii="Times New Roman" w:hAnsi="Times New Roman"/>
          <w:sz w:val="24"/>
          <w:szCs w:val="24"/>
        </w:rPr>
        <w:t>Современные задачи и инструменты экономики предприятия</w:t>
      </w:r>
      <w:r w:rsidRPr="00903B6A">
        <w:rPr>
          <w:rFonts w:ascii="Times New Roman" w:hAnsi="Times New Roman"/>
          <w:sz w:val="24"/>
          <w:szCs w:val="24"/>
        </w:rPr>
        <w:t xml:space="preserve"> </w:t>
      </w:r>
      <w:r w:rsidR="0064360A" w:rsidRPr="00903B6A">
        <w:rPr>
          <w:rFonts w:ascii="Times New Roman" w:hAnsi="Times New Roman"/>
          <w:sz w:val="24"/>
          <w:szCs w:val="24"/>
        </w:rPr>
        <w:t>(</w:t>
      </w:r>
      <w:hyperlink r:id="rId13" w:history="1"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smu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6@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spbu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64360A" w:rsidRPr="00903B6A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:rsidR="005F3365" w:rsidRPr="00903B6A" w:rsidRDefault="005F3365" w:rsidP="0064360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 xml:space="preserve">7. </w:t>
      </w:r>
      <w:r w:rsidR="00F6519B" w:rsidRPr="00903B6A">
        <w:rPr>
          <w:rFonts w:ascii="Times New Roman" w:hAnsi="Times New Roman"/>
          <w:sz w:val="24"/>
          <w:szCs w:val="24"/>
        </w:rPr>
        <w:t>Инвестиции и инновации в структуре экономики знаний</w:t>
      </w:r>
      <w:r w:rsidR="0064360A" w:rsidRPr="00903B6A">
        <w:rPr>
          <w:rFonts w:ascii="Times New Roman" w:hAnsi="Times New Roman"/>
          <w:sz w:val="24"/>
          <w:szCs w:val="24"/>
        </w:rPr>
        <w:t xml:space="preserve"> (</w:t>
      </w:r>
      <w:hyperlink r:id="rId14" w:history="1"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smu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7@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spbu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64360A" w:rsidRPr="00903B6A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:rsidR="005F3365" w:rsidRPr="00903B6A" w:rsidRDefault="00E847FC" w:rsidP="0064360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 xml:space="preserve">8. </w:t>
      </w:r>
      <w:r w:rsidR="005F3365" w:rsidRPr="00903B6A">
        <w:rPr>
          <w:rFonts w:ascii="Times New Roman" w:hAnsi="Times New Roman"/>
          <w:sz w:val="24"/>
          <w:szCs w:val="24"/>
        </w:rPr>
        <w:t>Проблемы совершенствования фундаментальных основ бухгалтерского учета и статистики</w:t>
      </w:r>
      <w:r w:rsidR="0064360A" w:rsidRPr="00903B6A">
        <w:rPr>
          <w:rFonts w:ascii="Times New Roman" w:hAnsi="Times New Roman"/>
          <w:sz w:val="24"/>
          <w:szCs w:val="24"/>
        </w:rPr>
        <w:t xml:space="preserve"> (</w:t>
      </w:r>
      <w:hyperlink r:id="rId15" w:history="1"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smu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8@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spbu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64360A" w:rsidRPr="00903B6A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:rsidR="005F3365" w:rsidRPr="00903B6A" w:rsidRDefault="005F3365" w:rsidP="0064360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 xml:space="preserve">9. </w:t>
      </w:r>
      <w:r w:rsidR="00F6519B" w:rsidRPr="00903B6A">
        <w:rPr>
          <w:rFonts w:ascii="Times New Roman" w:hAnsi="Times New Roman"/>
          <w:sz w:val="24"/>
          <w:szCs w:val="24"/>
        </w:rPr>
        <w:t>Актуальные проблемы менеджмента организаций, государственного и регионального управления</w:t>
      </w:r>
      <w:r w:rsidR="0064360A" w:rsidRPr="00903B6A">
        <w:rPr>
          <w:rFonts w:ascii="Times New Roman" w:hAnsi="Times New Roman"/>
          <w:sz w:val="24"/>
          <w:szCs w:val="24"/>
        </w:rPr>
        <w:t xml:space="preserve"> (</w:t>
      </w:r>
      <w:hyperlink r:id="rId16" w:history="1"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smu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9@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spbu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64360A" w:rsidRPr="00903B6A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:rsidR="009C1104" w:rsidRPr="00903B6A" w:rsidRDefault="005F3365" w:rsidP="0064360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10. Математические методы</w:t>
      </w:r>
      <w:r w:rsidR="00367A63" w:rsidRPr="00903B6A">
        <w:rPr>
          <w:rFonts w:ascii="Times New Roman" w:hAnsi="Times New Roman"/>
          <w:sz w:val="24"/>
          <w:szCs w:val="24"/>
        </w:rPr>
        <w:t xml:space="preserve"> </w:t>
      </w:r>
      <w:r w:rsidR="009C1104" w:rsidRPr="00903B6A">
        <w:rPr>
          <w:rFonts w:ascii="Times New Roman" w:hAnsi="Times New Roman"/>
          <w:sz w:val="24"/>
          <w:szCs w:val="24"/>
        </w:rPr>
        <w:t>в экономике</w:t>
      </w:r>
      <w:r w:rsidR="0064360A" w:rsidRPr="00903B6A">
        <w:rPr>
          <w:rFonts w:ascii="Times New Roman" w:hAnsi="Times New Roman"/>
          <w:sz w:val="24"/>
          <w:szCs w:val="24"/>
        </w:rPr>
        <w:t xml:space="preserve"> (</w:t>
      </w:r>
      <w:hyperlink r:id="rId17" w:history="1"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smu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10@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spbu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64360A" w:rsidRPr="00903B6A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:rsidR="005F3365" w:rsidRPr="00903B6A" w:rsidRDefault="009C1104" w:rsidP="0064360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 xml:space="preserve">11. </w:t>
      </w:r>
      <w:r w:rsidR="00F6519B" w:rsidRPr="00903B6A">
        <w:rPr>
          <w:rFonts w:ascii="Times New Roman" w:hAnsi="Times New Roman"/>
          <w:sz w:val="24"/>
          <w:szCs w:val="24"/>
        </w:rPr>
        <w:t xml:space="preserve">Цифровая трансформация экономики: технологический и управленческий аспекты </w:t>
      </w:r>
      <w:r w:rsidR="0064360A" w:rsidRPr="00903B6A">
        <w:rPr>
          <w:rFonts w:ascii="Times New Roman" w:hAnsi="Times New Roman"/>
          <w:sz w:val="24"/>
          <w:szCs w:val="24"/>
        </w:rPr>
        <w:t>(</w:t>
      </w:r>
      <w:hyperlink r:id="rId18" w:history="1"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smu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11@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spbu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64360A" w:rsidRPr="00903B6A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64360A" w:rsidRPr="00903B6A">
        <w:rPr>
          <w:rStyle w:val="a5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:rsidR="00300B02" w:rsidRPr="00903B6A" w:rsidRDefault="00300B02" w:rsidP="00300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365" w:rsidRPr="00903B6A" w:rsidRDefault="005F3365" w:rsidP="00300B02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Для участия в работе конференции необходимо прислать краткие тезисы доклада (см. Правила оформления заявки — Приложение №1) на электронный адрес соответствующей секции. Допускается участие в работе только одной секции. Необходимым условием опубликования тезисов является личное присутствие докладчика на Конференции. После рассмотрения Ваших тезисов Оргкомитетом Конференции и в случае их принятия, Вам будет выслано официальное приглашение к выступлению на Конференции. Если Ваша заявка будет отклонена, Вы в любом случае сможете принять участие в работе в качестве слушателя. Тезисы докладов, сделанных на конференции, будут опубликованы в сборнике материалов работы Конференции. </w:t>
      </w:r>
    </w:p>
    <w:p w:rsidR="005F3365" w:rsidRPr="00903B6A" w:rsidRDefault="005F3365" w:rsidP="006850C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>Наш адрес: Санкт-Петербург, ул. Чайковского д.62,</w:t>
      </w:r>
      <w:r w:rsidR="00DE4F17" w:rsidRPr="00903B6A">
        <w:rPr>
          <w:rFonts w:ascii="Times New Roman" w:hAnsi="Times New Roman"/>
          <w:sz w:val="24"/>
          <w:szCs w:val="24"/>
          <w:lang w:eastAsia="ru-RU"/>
        </w:rPr>
        <w:t xml:space="preserve"> ауд. </w:t>
      </w:r>
      <w:r w:rsidR="005E183C" w:rsidRPr="00903B6A">
        <w:rPr>
          <w:rFonts w:ascii="Times New Roman" w:hAnsi="Times New Roman"/>
          <w:sz w:val="24"/>
          <w:szCs w:val="24"/>
          <w:lang w:eastAsia="ru-RU"/>
        </w:rPr>
        <w:t>414</w:t>
      </w:r>
      <w:r w:rsidR="00DE4F17" w:rsidRPr="00903B6A">
        <w:rPr>
          <w:rFonts w:ascii="Times New Roman" w:hAnsi="Times New Roman"/>
          <w:sz w:val="24"/>
          <w:szCs w:val="24"/>
          <w:lang w:eastAsia="ru-RU"/>
        </w:rPr>
        <w:t>,</w:t>
      </w:r>
      <w:r w:rsidRPr="00903B6A">
        <w:rPr>
          <w:rFonts w:ascii="Times New Roman" w:hAnsi="Times New Roman"/>
          <w:sz w:val="24"/>
          <w:szCs w:val="24"/>
          <w:lang w:eastAsia="ru-RU"/>
        </w:rPr>
        <w:t xml:space="preserve"> Совет молодых ученых ЭФ СПбГУ</w:t>
      </w:r>
      <w:r w:rsidRPr="00903B6A">
        <w:rPr>
          <w:rFonts w:ascii="Times New Roman" w:hAnsi="Times New Roman"/>
          <w:sz w:val="24"/>
          <w:szCs w:val="24"/>
          <w:lang w:eastAsia="ru-RU"/>
        </w:rPr>
        <w:br/>
      </w:r>
      <w:r w:rsidRPr="00903B6A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903B6A">
        <w:rPr>
          <w:rFonts w:ascii="Times New Roman" w:hAnsi="Times New Roman"/>
          <w:sz w:val="24"/>
          <w:szCs w:val="24"/>
          <w:lang w:eastAsia="ru-RU"/>
        </w:rPr>
        <w:t>.</w:t>
      </w:r>
      <w:r w:rsidRPr="00903B6A">
        <w:rPr>
          <w:rFonts w:ascii="Times New Roman" w:hAnsi="Times New Roman"/>
          <w:sz w:val="24"/>
          <w:szCs w:val="24"/>
          <w:lang w:val="en-US" w:eastAsia="ru-RU"/>
        </w:rPr>
        <w:t>econ</w:t>
      </w:r>
      <w:r w:rsidRPr="00903B6A">
        <w:rPr>
          <w:rFonts w:ascii="Times New Roman" w:hAnsi="Times New Roman"/>
          <w:sz w:val="24"/>
          <w:szCs w:val="24"/>
          <w:lang w:eastAsia="ru-RU"/>
        </w:rPr>
        <w:t>.</w:t>
      </w:r>
      <w:r w:rsidR="00793793" w:rsidRPr="00903B6A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903B6A">
        <w:rPr>
          <w:rFonts w:ascii="Times New Roman" w:hAnsi="Times New Roman"/>
          <w:sz w:val="24"/>
          <w:szCs w:val="24"/>
          <w:lang w:val="en-US" w:eastAsia="ru-RU"/>
        </w:rPr>
        <w:t>p</w:t>
      </w:r>
      <w:r w:rsidR="00793793" w:rsidRPr="00903B6A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903B6A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903B6A">
        <w:rPr>
          <w:rFonts w:ascii="Times New Roman" w:hAnsi="Times New Roman"/>
          <w:sz w:val="24"/>
          <w:szCs w:val="24"/>
          <w:lang w:eastAsia="ru-RU"/>
        </w:rPr>
        <w:t>.</w:t>
      </w:r>
      <w:r w:rsidRPr="00903B6A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017773" w:rsidRPr="00903B6A" w:rsidRDefault="005F3365" w:rsidP="00300B02">
      <w:pPr>
        <w:keepNext/>
        <w:pBdr>
          <w:top w:val="double" w:sz="12" w:space="0" w:color="auto"/>
          <w:bottom w:val="single" w:sz="6" w:space="1" w:color="auto"/>
        </w:pBdr>
        <w:autoSpaceDE w:val="0"/>
        <w:autoSpaceDN w:val="0"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903B6A">
        <w:rPr>
          <w:rFonts w:ascii="Times New Roman" w:hAnsi="Times New Roman"/>
          <w:b/>
          <w:bCs/>
          <w:snapToGrid w:val="0"/>
          <w:sz w:val="30"/>
          <w:szCs w:val="30"/>
          <w:lang w:eastAsia="ru-RU"/>
        </w:rPr>
        <w:br w:type="page"/>
      </w:r>
      <w:r w:rsidR="00E31E72" w:rsidRPr="00903B6A">
        <w:rPr>
          <w:rFonts w:ascii="Times New Roman" w:hAnsi="Times New Roman"/>
          <w:b/>
          <w:bCs/>
          <w:snapToGrid w:val="0"/>
          <w:sz w:val="30"/>
          <w:szCs w:val="30"/>
          <w:lang w:eastAsia="ru-RU"/>
        </w:rPr>
        <w:lastRenderedPageBreak/>
        <w:t xml:space="preserve">Секция </w:t>
      </w:r>
      <w:r w:rsidR="00E31E72" w:rsidRPr="00903B6A">
        <w:rPr>
          <w:rFonts w:ascii="Times New Roman" w:hAnsi="Times New Roman"/>
          <w:b/>
          <w:bCs/>
          <w:sz w:val="30"/>
          <w:szCs w:val="30"/>
          <w:lang w:eastAsia="ru-RU"/>
        </w:rPr>
        <w:t>«</w:t>
      </w:r>
      <w:r w:rsidR="00E31E72" w:rsidRPr="00903B6A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Экономика в теоретическом и историческом измерении</w:t>
      </w:r>
      <w:r w:rsidR="00E31E72" w:rsidRPr="00903B6A">
        <w:rPr>
          <w:rFonts w:ascii="Times New Roman" w:hAnsi="Times New Roman"/>
          <w:b/>
          <w:bCs/>
          <w:sz w:val="30"/>
          <w:szCs w:val="30"/>
          <w:lang w:eastAsia="ru-RU"/>
        </w:rPr>
        <w:t>»</w:t>
      </w:r>
    </w:p>
    <w:p w:rsidR="003D0061" w:rsidRPr="00903B6A" w:rsidRDefault="00300B02" w:rsidP="00300B02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0" w:line="240" w:lineRule="auto"/>
        <w:ind w:left="2835" w:hanging="283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Научные руководители</w:t>
      </w:r>
      <w:r w:rsidR="003D0061" w:rsidRPr="00903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3D0061" w:rsidRPr="00903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CA1B28" w:rsidRPr="00903B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д. э. </w:t>
      </w:r>
      <w:r w:rsidR="00DE4F17" w:rsidRPr="00903B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н., профессор</w:t>
      </w:r>
      <w:r w:rsidR="003D0061" w:rsidRPr="00903B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заведующий к</w:t>
      </w:r>
      <w:r w:rsidR="006766CB" w:rsidRPr="00903B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афедрой экономической теории </w:t>
      </w:r>
      <w:r w:rsidR="003D0061" w:rsidRPr="00903B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СПбГУ Рязанов Виктор Тимофеевич </w:t>
      </w:r>
    </w:p>
    <w:p w:rsidR="003D0061" w:rsidRPr="00903B6A" w:rsidRDefault="003D0061" w:rsidP="003D0061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д. </w:t>
      </w:r>
      <w:r w:rsidRPr="00903B6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э. </w:t>
      </w:r>
      <w:r w:rsidR="00DE4F17" w:rsidRPr="00903B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н., профессор</w:t>
      </w:r>
      <w:r w:rsidRPr="00903B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заведующий кафедрой истории эко</w:t>
      </w:r>
      <w:r w:rsidR="006766CB" w:rsidRPr="00903B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номики и экономической мысли </w:t>
      </w:r>
      <w:r w:rsidRPr="00903B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СПбГУ Дубянский Александр Николаевич </w:t>
      </w:r>
    </w:p>
    <w:p w:rsidR="006766CB" w:rsidRPr="00903B6A" w:rsidRDefault="003D0061" w:rsidP="006766CB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Куратор:</w:t>
      </w:r>
      <w:r w:rsidR="006766CB" w:rsidRPr="00903B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751D" w:rsidRPr="00903B6A">
        <w:rPr>
          <w:rFonts w:ascii="Times New Roman" w:eastAsia="Times New Roman" w:hAnsi="Times New Roman"/>
          <w:sz w:val="24"/>
          <w:szCs w:val="24"/>
          <w:lang w:eastAsia="ru-RU"/>
        </w:rPr>
        <w:t xml:space="preserve">к. э. н., </w:t>
      </w:r>
      <w:r w:rsidR="006766CB" w:rsidRPr="00903B6A">
        <w:rPr>
          <w:rFonts w:ascii="Times New Roman" w:eastAsia="Times New Roman" w:hAnsi="Times New Roman"/>
          <w:sz w:val="24"/>
          <w:szCs w:val="24"/>
          <w:lang w:eastAsia="ru-RU"/>
        </w:rPr>
        <w:t>старший преподаватель</w:t>
      </w: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Остапенко Всеволод Михайлович</w:t>
      </w:r>
    </w:p>
    <w:p w:rsidR="003D0061" w:rsidRPr="00903B6A" w:rsidRDefault="003D0061" w:rsidP="003D0061">
      <w:pPr>
        <w:keepNext/>
        <w:keepLines/>
        <w:widowControl w:val="0"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  <w:r w:rsidRPr="00903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903B6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903B6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03B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hyperlink r:id="rId19" w:history="1">
        <w:r w:rsidR="006766CB" w:rsidRPr="00903B6A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smu</w:t>
        </w:r>
        <w:r w:rsidR="006766CB" w:rsidRPr="00903B6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1@</w:t>
        </w:r>
        <w:r w:rsidR="006766CB" w:rsidRPr="00903B6A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spbu</w:t>
        </w:r>
        <w:r w:rsidR="006766CB" w:rsidRPr="00903B6A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6766CB" w:rsidRPr="00903B6A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3D0061" w:rsidRPr="00903B6A" w:rsidRDefault="003D0061" w:rsidP="003D0061">
      <w:pPr>
        <w:keepNext/>
        <w:keepLines/>
        <w:widowControl w:val="0"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0061" w:rsidRPr="00903B6A" w:rsidRDefault="00903B6A" w:rsidP="00903B6A">
      <w:pPr>
        <w:keepNext/>
        <w:keepLines/>
        <w:widowControl w:val="0"/>
        <w:tabs>
          <w:tab w:val="left" w:pos="709"/>
          <w:tab w:val="left" w:pos="2835"/>
          <w:tab w:val="left" w:pos="39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D0061" w:rsidRPr="00903B6A">
        <w:rPr>
          <w:rFonts w:ascii="Times New Roman" w:eastAsia="Times New Roman" w:hAnsi="Times New Roman"/>
          <w:sz w:val="24"/>
          <w:szCs w:val="24"/>
          <w:lang w:eastAsia="ru-RU"/>
        </w:rPr>
        <w:t>Теоретические исследования служат фундаментом, на который опирается вся система научного экономического знания, и основной задачей секции является обсуждение докладов молодых ученых, затрагивающих наиболее актуальные проблемы теоретико-исторической направленности.</w:t>
      </w:r>
    </w:p>
    <w:p w:rsidR="003D0061" w:rsidRPr="00903B6A" w:rsidRDefault="003D0061" w:rsidP="003D0061">
      <w:pPr>
        <w:keepNext/>
        <w:keepLines/>
        <w:widowControl w:val="0"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0061" w:rsidRPr="00903B6A" w:rsidRDefault="003D0061" w:rsidP="003D00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03B6A">
        <w:rPr>
          <w:rFonts w:ascii="Times New Roman" w:eastAsia="Times New Roman" w:hAnsi="Times New Roman"/>
          <w:b/>
          <w:color w:val="000000"/>
          <w:sz w:val="24"/>
          <w:szCs w:val="24"/>
        </w:rPr>
        <w:t>Тематика работы секции:</w:t>
      </w:r>
    </w:p>
    <w:p w:rsidR="003D0061" w:rsidRPr="00903B6A" w:rsidRDefault="003D0061" w:rsidP="003D00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0061" w:rsidRPr="00903B6A" w:rsidRDefault="003D0061" w:rsidP="003D00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Экономический рост в эпоху «новой нормальности»: факт</w:t>
      </w:r>
      <w:r w:rsidR="006766CB" w:rsidRPr="00903B6A">
        <w:rPr>
          <w:rFonts w:ascii="Times New Roman" w:hAnsi="Times New Roman"/>
          <w:sz w:val="24"/>
          <w:szCs w:val="24"/>
        </w:rPr>
        <w:t>оры, закономерности и тенденции</w:t>
      </w:r>
    </w:p>
    <w:p w:rsidR="003D0061" w:rsidRPr="00903B6A" w:rsidRDefault="003D0061" w:rsidP="003D00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 xml:space="preserve">Уроки глобального кризиса для монетарной и </w:t>
      </w:r>
      <w:r w:rsidR="006766CB" w:rsidRPr="00903B6A">
        <w:rPr>
          <w:rFonts w:ascii="Times New Roman" w:hAnsi="Times New Roman"/>
          <w:sz w:val="24"/>
          <w:szCs w:val="24"/>
        </w:rPr>
        <w:t>фискальной политики государств</w:t>
      </w:r>
    </w:p>
    <w:p w:rsidR="003D0061" w:rsidRPr="00903B6A" w:rsidRDefault="003D0061" w:rsidP="003D006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Макроэкономические и институциональные аспект</w:t>
      </w:r>
      <w:r w:rsidR="006766CB" w:rsidRPr="00903B6A">
        <w:rPr>
          <w:rFonts w:ascii="Times New Roman" w:hAnsi="Times New Roman"/>
          <w:sz w:val="24"/>
          <w:szCs w:val="24"/>
        </w:rPr>
        <w:t>ы развития российской экономики</w:t>
      </w:r>
    </w:p>
    <w:p w:rsidR="003D0061" w:rsidRPr="00903B6A" w:rsidRDefault="003D0061" w:rsidP="003D006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Россия и мир в период турбулентного десятилетия: структурные изменения, возможности новой индуст</w:t>
      </w:r>
      <w:r w:rsidR="006766CB" w:rsidRPr="00903B6A">
        <w:rPr>
          <w:rFonts w:ascii="Times New Roman" w:hAnsi="Times New Roman"/>
          <w:sz w:val="24"/>
          <w:szCs w:val="24"/>
        </w:rPr>
        <w:t>риализации и антикризисные меры</w:t>
      </w:r>
    </w:p>
    <w:p w:rsidR="003D0061" w:rsidRPr="00903B6A" w:rsidRDefault="003D0061" w:rsidP="003D0061">
      <w:pPr>
        <w:numPr>
          <w:ilvl w:val="0"/>
          <w:numId w:val="24"/>
        </w:num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Социокультурный контекст экономических преобразований: ценн</w:t>
      </w:r>
      <w:r w:rsidR="006766CB" w:rsidRPr="00903B6A">
        <w:rPr>
          <w:rFonts w:ascii="Times New Roman" w:hAnsi="Times New Roman"/>
          <w:sz w:val="24"/>
          <w:szCs w:val="24"/>
        </w:rPr>
        <w:t>ости и религия, доверие и право</w:t>
      </w:r>
    </w:p>
    <w:p w:rsidR="003D0061" w:rsidRPr="00903B6A" w:rsidRDefault="003D0061" w:rsidP="003D0061">
      <w:pPr>
        <w:numPr>
          <w:ilvl w:val="0"/>
          <w:numId w:val="24"/>
        </w:num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 xml:space="preserve">Институциональная и эволюционная теория: </w:t>
      </w:r>
      <w:r w:rsidR="006766CB" w:rsidRPr="00903B6A">
        <w:rPr>
          <w:rFonts w:ascii="Times New Roman" w:hAnsi="Times New Roman"/>
          <w:sz w:val="24"/>
          <w:szCs w:val="24"/>
        </w:rPr>
        <w:t>текущее состояние и перспективы</w:t>
      </w:r>
    </w:p>
    <w:p w:rsidR="003D0061" w:rsidRPr="00903B6A" w:rsidRDefault="003D0061" w:rsidP="003D00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Экономика знаний и когнити</w:t>
      </w:r>
      <w:r w:rsidR="006766CB" w:rsidRPr="00903B6A">
        <w:rPr>
          <w:rFonts w:ascii="Times New Roman" w:hAnsi="Times New Roman"/>
          <w:sz w:val="24"/>
          <w:szCs w:val="24"/>
        </w:rPr>
        <w:t>вный капитализм</w:t>
      </w:r>
    </w:p>
    <w:p w:rsidR="003D0061" w:rsidRPr="00903B6A" w:rsidRDefault="003D0061" w:rsidP="003D00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Отраслевы</w:t>
      </w:r>
      <w:r w:rsidR="006766CB" w:rsidRPr="00903B6A">
        <w:rPr>
          <w:rFonts w:ascii="Times New Roman" w:hAnsi="Times New Roman"/>
          <w:sz w:val="24"/>
          <w:szCs w:val="24"/>
        </w:rPr>
        <w:t>е рынки и конкурентная политика</w:t>
      </w:r>
    </w:p>
    <w:p w:rsidR="003D0061" w:rsidRPr="00903B6A" w:rsidRDefault="003D0061" w:rsidP="003D00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Социально-экономическое и региональное неравенство в современном мире. Проблема бедности: г</w:t>
      </w:r>
      <w:r w:rsidR="006766CB" w:rsidRPr="00903B6A">
        <w:rPr>
          <w:rFonts w:ascii="Times New Roman" w:hAnsi="Times New Roman"/>
          <w:sz w:val="24"/>
          <w:szCs w:val="24"/>
        </w:rPr>
        <w:t>лобальный и российский контекст</w:t>
      </w:r>
    </w:p>
    <w:p w:rsidR="003D0061" w:rsidRPr="00903B6A" w:rsidRDefault="003D0061" w:rsidP="003D00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 xml:space="preserve">Теория и практика государственного управления и эффективность бюджетного </w:t>
      </w:r>
      <w:r w:rsidR="006766CB" w:rsidRPr="00903B6A">
        <w:rPr>
          <w:rFonts w:ascii="Times New Roman" w:hAnsi="Times New Roman"/>
          <w:sz w:val="24"/>
          <w:szCs w:val="24"/>
        </w:rPr>
        <w:t>сектора</w:t>
      </w:r>
    </w:p>
    <w:p w:rsidR="003D0061" w:rsidRPr="00903B6A" w:rsidRDefault="003D0061" w:rsidP="003D00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Особенност</w:t>
      </w:r>
      <w:r w:rsidR="006766CB" w:rsidRPr="00903B6A">
        <w:rPr>
          <w:rFonts w:ascii="Times New Roman" w:hAnsi="Times New Roman"/>
          <w:sz w:val="24"/>
          <w:szCs w:val="24"/>
        </w:rPr>
        <w:t>и функционирования рынка труда</w:t>
      </w:r>
    </w:p>
    <w:p w:rsidR="003D0061" w:rsidRPr="00903B6A" w:rsidRDefault="003D0061" w:rsidP="003D00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Экономическая история и ее влияние на сов</w:t>
      </w:r>
      <w:r w:rsidR="006766CB" w:rsidRPr="00903B6A">
        <w:rPr>
          <w:rFonts w:ascii="Times New Roman" w:hAnsi="Times New Roman"/>
          <w:sz w:val="24"/>
          <w:szCs w:val="24"/>
        </w:rPr>
        <w:t>ременную экономическую политику</w:t>
      </w:r>
    </w:p>
    <w:p w:rsidR="001976DB" w:rsidRPr="00903B6A" w:rsidRDefault="005F3365" w:rsidP="001976DB">
      <w:pPr>
        <w:keepNext/>
        <w:pBdr>
          <w:top w:val="double" w:sz="12" w:space="0" w:color="auto"/>
          <w:bottom w:val="single" w:sz="6" w:space="1" w:color="auto"/>
        </w:pBdr>
        <w:autoSpaceDE w:val="0"/>
        <w:autoSpaceDN w:val="0"/>
        <w:spacing w:after="120" w:line="240" w:lineRule="auto"/>
        <w:jc w:val="center"/>
        <w:outlineLvl w:val="0"/>
        <w:rPr>
          <w:rFonts w:ascii="Times New Roman" w:hAnsi="Times New Roman"/>
          <w:b/>
          <w:bCs/>
          <w:spacing w:val="20"/>
          <w:sz w:val="20"/>
          <w:szCs w:val="20"/>
          <w:lang w:eastAsia="ru-RU"/>
        </w:rPr>
      </w:pPr>
      <w:r w:rsidRPr="00903B6A">
        <w:rPr>
          <w:rFonts w:ascii="Times New Roman" w:hAnsi="Times New Roman"/>
          <w:b/>
          <w:bCs/>
          <w:color w:val="FF0000"/>
          <w:spacing w:val="20"/>
          <w:sz w:val="24"/>
          <w:szCs w:val="24"/>
          <w:lang w:eastAsia="ru-RU"/>
        </w:rPr>
        <w:br w:type="page"/>
      </w:r>
      <w:r w:rsidR="001976DB" w:rsidRPr="00903B6A">
        <w:rPr>
          <w:rFonts w:ascii="Times New Roman" w:hAnsi="Times New Roman"/>
          <w:b/>
          <w:bCs/>
          <w:snapToGrid w:val="0"/>
          <w:sz w:val="30"/>
          <w:szCs w:val="30"/>
          <w:lang w:eastAsia="ru-RU"/>
        </w:rPr>
        <w:lastRenderedPageBreak/>
        <w:t xml:space="preserve">Секция </w:t>
      </w:r>
      <w:r w:rsidR="001976DB" w:rsidRPr="00903B6A">
        <w:rPr>
          <w:rFonts w:ascii="Times New Roman" w:hAnsi="Times New Roman"/>
          <w:b/>
          <w:bCs/>
          <w:sz w:val="30"/>
          <w:szCs w:val="30"/>
          <w:lang w:eastAsia="ru-RU"/>
        </w:rPr>
        <w:t>«</w:t>
      </w:r>
      <w:r w:rsidR="001976DB" w:rsidRPr="00903B6A">
        <w:rPr>
          <w:rFonts w:ascii="Times New Roman" w:hAnsi="Times New Roman"/>
          <w:b/>
          <w:bCs/>
          <w:snapToGrid w:val="0"/>
          <w:sz w:val="30"/>
          <w:szCs w:val="30"/>
          <w:lang w:eastAsia="ru-RU"/>
        </w:rPr>
        <w:t>Страхование и управление рисками</w:t>
      </w:r>
      <w:r w:rsidR="001976DB" w:rsidRPr="00903B6A">
        <w:rPr>
          <w:rFonts w:ascii="Times New Roman" w:hAnsi="Times New Roman"/>
          <w:b/>
          <w:bCs/>
          <w:sz w:val="30"/>
          <w:szCs w:val="30"/>
          <w:lang w:eastAsia="ru-RU"/>
        </w:rPr>
        <w:t>»</w:t>
      </w:r>
    </w:p>
    <w:p w:rsidR="001976DB" w:rsidRPr="00903B6A" w:rsidRDefault="001976DB" w:rsidP="001976DB">
      <w:pPr>
        <w:keepNext/>
        <w:keepLines/>
        <w:widowControl w:val="0"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hAnsi="Times New Roman"/>
          <w:bCs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>Научный руководитель:</w:t>
      </w:r>
      <w:r w:rsidRPr="00903B6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3B6A">
        <w:rPr>
          <w:rFonts w:ascii="Times New Roman" w:hAnsi="Times New Roman"/>
          <w:bCs/>
          <w:sz w:val="24"/>
          <w:szCs w:val="24"/>
          <w:lang w:eastAsia="ru-RU"/>
        </w:rPr>
        <w:tab/>
        <w:t>д. э. н., профессор, заведующий кафедрой управления рисками и страхования</w:t>
      </w:r>
      <w:r w:rsidRPr="00903B6A">
        <w:rPr>
          <w:rFonts w:ascii="Times New Roman" w:hAnsi="Times New Roman"/>
          <w:bCs/>
          <w:sz w:val="24"/>
          <w:szCs w:val="24"/>
          <w:lang w:val="en-US" w:eastAsia="ru-RU"/>
        </w:rPr>
        <w:t> </w:t>
      </w:r>
      <w:r w:rsidRPr="00903B6A">
        <w:rPr>
          <w:rFonts w:ascii="Times New Roman" w:hAnsi="Times New Roman"/>
          <w:bCs/>
          <w:sz w:val="24"/>
          <w:szCs w:val="24"/>
          <w:lang w:eastAsia="ru-RU"/>
        </w:rPr>
        <w:t>СПбГУ Белозёров Сергей Анатольевич</w:t>
      </w:r>
    </w:p>
    <w:p w:rsidR="001976DB" w:rsidRPr="00903B6A" w:rsidRDefault="001976DB" w:rsidP="001976DB">
      <w:pPr>
        <w:spacing w:after="0"/>
        <w:ind w:left="2835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к. э. н., доцент Калайда Светлана Александровна</w:t>
      </w:r>
    </w:p>
    <w:p w:rsidR="001976DB" w:rsidRPr="00903B6A" w:rsidRDefault="001976DB" w:rsidP="001976DB">
      <w:pPr>
        <w:keepNext/>
        <w:keepLines/>
        <w:widowControl w:val="0"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Кураторы:                            </w:t>
      </w:r>
      <w:r w:rsidRPr="00903B6A">
        <w:rPr>
          <w:rFonts w:ascii="Times New Roman" w:hAnsi="Times New Roman"/>
          <w:bCs/>
          <w:sz w:val="24"/>
          <w:szCs w:val="24"/>
          <w:lang w:eastAsia="ru-RU"/>
        </w:rPr>
        <w:t>к. э. н.,</w:t>
      </w: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3B6A">
        <w:rPr>
          <w:rFonts w:ascii="Times New Roman" w:hAnsi="Times New Roman"/>
          <w:bCs/>
          <w:sz w:val="24"/>
          <w:szCs w:val="24"/>
          <w:lang w:eastAsia="ru-RU"/>
        </w:rPr>
        <w:t xml:space="preserve">ассистент </w:t>
      </w: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Фаизова Анна Андреевна</w:t>
      </w:r>
    </w:p>
    <w:p w:rsidR="001976DB" w:rsidRPr="00903B6A" w:rsidRDefault="001976DB" w:rsidP="001976DB">
      <w:pPr>
        <w:spacing w:after="0"/>
        <w:ind w:left="2835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аспирант Трутнева Светлана Александровна</w:t>
      </w:r>
    </w:p>
    <w:p w:rsidR="001976DB" w:rsidRPr="00903B6A" w:rsidRDefault="001976DB" w:rsidP="001976DB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val="en-US" w:eastAsia="ru-RU"/>
        </w:rPr>
        <w:t>E</w:t>
      </w: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903B6A"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 w:rsidRPr="00903B6A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903B6A">
        <w:rPr>
          <w:rFonts w:ascii="Times New Roman" w:hAnsi="Times New Roman"/>
          <w:b/>
          <w:sz w:val="24"/>
          <w:szCs w:val="24"/>
          <w:lang w:eastAsia="ru-RU"/>
        </w:rPr>
        <w:tab/>
      </w:r>
      <w:hyperlink r:id="rId20" w:history="1">
        <w:r w:rsidRPr="00903B6A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smu</w:t>
        </w:r>
        <w:r w:rsidRPr="00903B6A">
          <w:rPr>
            <w:rStyle w:val="a5"/>
            <w:rFonts w:ascii="Times New Roman" w:hAnsi="Times New Roman"/>
            <w:sz w:val="24"/>
            <w:szCs w:val="24"/>
            <w:lang w:eastAsia="ru-RU"/>
          </w:rPr>
          <w:t>2@</w:t>
        </w:r>
        <w:r w:rsidRPr="00903B6A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spbu</w:t>
        </w:r>
        <w:r w:rsidRPr="00903B6A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Pr="00903B6A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1976DB" w:rsidRPr="00903B6A" w:rsidRDefault="001976DB" w:rsidP="001976DB">
      <w:pPr>
        <w:keepNext/>
        <w:keepLines/>
        <w:widowControl w:val="0"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hAnsi="Times New Roman"/>
          <w:b/>
          <w:sz w:val="24"/>
          <w:szCs w:val="24"/>
          <w:lang w:eastAsia="ru-RU"/>
        </w:rPr>
      </w:pPr>
    </w:p>
    <w:p w:rsidR="001976DB" w:rsidRPr="00903B6A" w:rsidRDefault="001976DB" w:rsidP="00903B6A">
      <w:pPr>
        <w:widowControl w:val="0"/>
        <w:autoSpaceDE w:val="0"/>
        <w:autoSpaceDN w:val="0"/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>В рамках работы секции планируется рассмотреть основные проблемы российского страхования и потенциал для совершенствования отрасли как на национальном, так и на общемировом уровне. Также планируется обсудить актуальные вопросы риск-менеджмента.</w:t>
      </w:r>
    </w:p>
    <w:p w:rsidR="001976DB" w:rsidRPr="00903B6A" w:rsidRDefault="001976DB" w:rsidP="001976DB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76DB" w:rsidRPr="00903B6A" w:rsidRDefault="001976DB" w:rsidP="001976DB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76DB" w:rsidRPr="00903B6A" w:rsidRDefault="001976DB" w:rsidP="001976DB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sz w:val="24"/>
          <w:szCs w:val="24"/>
          <w:lang w:eastAsia="ru-RU"/>
        </w:rPr>
        <w:t>В ходе работы секции будут рассмотрены следующие темы:</w:t>
      </w:r>
    </w:p>
    <w:p w:rsidR="001976DB" w:rsidRPr="00903B6A" w:rsidRDefault="001976DB" w:rsidP="001976DB">
      <w:pPr>
        <w:pStyle w:val="22"/>
        <w:rPr>
          <w:rFonts w:ascii="Times New Roman" w:hAnsi="Times New Roman"/>
          <w:b/>
          <w:sz w:val="24"/>
          <w:szCs w:val="24"/>
          <w:lang w:eastAsia="ru-RU"/>
        </w:rPr>
      </w:pPr>
    </w:p>
    <w:p w:rsidR="001976DB" w:rsidRPr="00903B6A" w:rsidRDefault="001976DB" w:rsidP="001976DB">
      <w:pPr>
        <w:pStyle w:val="a8"/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Страховая деятельность в РФ: современное состояние и пути развития</w:t>
      </w:r>
    </w:p>
    <w:p w:rsidR="001976DB" w:rsidRPr="00903B6A" w:rsidRDefault="001976DB" w:rsidP="001976DB">
      <w:pPr>
        <w:pStyle w:val="a8"/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Страхование в эпоху цифровой экономики</w:t>
      </w:r>
    </w:p>
    <w:p w:rsidR="001976DB" w:rsidRPr="00903B6A" w:rsidRDefault="001976DB" w:rsidP="001976DB">
      <w:pPr>
        <w:pStyle w:val="a8"/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Актуальные задачи государственного регулирования страхового рынка</w:t>
      </w:r>
    </w:p>
    <w:p w:rsidR="001976DB" w:rsidRPr="00903B6A" w:rsidRDefault="001976DB" w:rsidP="001976DB">
      <w:pPr>
        <w:pStyle w:val="a8"/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Проблемы развития посреднической деятельности в страховании</w:t>
      </w:r>
    </w:p>
    <w:p w:rsidR="001976DB" w:rsidRPr="00903B6A" w:rsidRDefault="001976DB" w:rsidP="001976DB">
      <w:pPr>
        <w:pStyle w:val="a8"/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Перестрахование: особенности функционирования в современных условиях</w:t>
      </w:r>
    </w:p>
    <w:p w:rsidR="001976DB" w:rsidRPr="00903B6A" w:rsidRDefault="001976DB" w:rsidP="001976DB">
      <w:pPr>
        <w:pStyle w:val="a8"/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Перспективные виды страхования в России</w:t>
      </w:r>
    </w:p>
    <w:p w:rsidR="001976DB" w:rsidRPr="00903B6A" w:rsidRDefault="001976DB" w:rsidP="001976DB">
      <w:pPr>
        <w:pStyle w:val="a8"/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Актуарные расчеты в страховании</w:t>
      </w:r>
    </w:p>
    <w:p w:rsidR="001976DB" w:rsidRPr="00903B6A" w:rsidRDefault="001976DB" w:rsidP="001976DB">
      <w:pPr>
        <w:pStyle w:val="a8"/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Управление рисками страховой деятельности</w:t>
      </w:r>
    </w:p>
    <w:p w:rsidR="001976DB" w:rsidRPr="00903B6A" w:rsidRDefault="001976DB" w:rsidP="001976DB">
      <w:pPr>
        <w:pStyle w:val="a8"/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Риск-менеджмент на предприятии</w:t>
      </w:r>
    </w:p>
    <w:p w:rsidR="001976DB" w:rsidRPr="00903B6A" w:rsidRDefault="001976DB" w:rsidP="001976DB">
      <w:pPr>
        <w:pStyle w:val="a8"/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Методы и инструменты управления рисками: мировой и российский опыт</w:t>
      </w:r>
    </w:p>
    <w:p w:rsidR="001976DB" w:rsidRPr="00903B6A" w:rsidRDefault="001976DB" w:rsidP="001976DB">
      <w:pPr>
        <w:pStyle w:val="a8"/>
        <w:numPr>
          <w:ilvl w:val="0"/>
          <w:numId w:val="4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Современные подходы к оценке рисков</w:t>
      </w:r>
    </w:p>
    <w:p w:rsidR="00AD6924" w:rsidRPr="00903B6A" w:rsidRDefault="005F3365" w:rsidP="001976DB">
      <w:pPr>
        <w:keepNext/>
        <w:pBdr>
          <w:top w:val="double" w:sz="12" w:space="0" w:color="auto"/>
          <w:bottom w:val="single" w:sz="6" w:space="1" w:color="auto"/>
        </w:pBdr>
        <w:autoSpaceDE w:val="0"/>
        <w:autoSpaceDN w:val="0"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18"/>
          <w:lang w:eastAsia="ru-RU"/>
        </w:rPr>
        <w:br w:type="page"/>
      </w:r>
      <w:r w:rsidR="00AD6924" w:rsidRPr="00903B6A">
        <w:rPr>
          <w:rFonts w:ascii="Times New Roman" w:hAnsi="Times New Roman"/>
          <w:b/>
          <w:bCs/>
          <w:snapToGrid w:val="0"/>
          <w:sz w:val="30"/>
          <w:szCs w:val="30"/>
          <w:lang w:eastAsia="ru-RU"/>
        </w:rPr>
        <w:lastRenderedPageBreak/>
        <w:t xml:space="preserve">Секция </w:t>
      </w:r>
      <w:r w:rsidR="00AD6924" w:rsidRPr="00903B6A">
        <w:rPr>
          <w:rFonts w:ascii="Times New Roman" w:hAnsi="Times New Roman"/>
          <w:b/>
          <w:bCs/>
          <w:sz w:val="30"/>
          <w:szCs w:val="30"/>
          <w:lang w:eastAsia="ru-RU"/>
        </w:rPr>
        <w:t>«Современная система мирохозяйственных связей и развитие международного бизнеса»</w:t>
      </w:r>
    </w:p>
    <w:p w:rsidR="00694B11" w:rsidRPr="00903B6A" w:rsidRDefault="00694B11" w:rsidP="00694B11">
      <w:pPr>
        <w:pStyle w:val="SemDetail"/>
        <w:widowControl/>
        <w:rPr>
          <w:b w:val="0"/>
          <w:bCs w:val="0"/>
        </w:rPr>
      </w:pPr>
      <w:r w:rsidRPr="00903B6A">
        <w:t xml:space="preserve">Научный руководитель: </w:t>
      </w:r>
      <w:r w:rsidRPr="00903B6A">
        <w:tab/>
      </w:r>
      <w:r w:rsidRPr="00903B6A">
        <w:rPr>
          <w:b w:val="0"/>
          <w:bCs w:val="0"/>
        </w:rPr>
        <w:t>д.</w:t>
      </w:r>
      <w:r w:rsidR="00CA1B28" w:rsidRPr="00903B6A">
        <w:rPr>
          <w:b w:val="0"/>
          <w:bCs w:val="0"/>
        </w:rPr>
        <w:t xml:space="preserve"> </w:t>
      </w:r>
      <w:r w:rsidRPr="00903B6A">
        <w:rPr>
          <w:b w:val="0"/>
          <w:bCs w:val="0"/>
        </w:rPr>
        <w:t>э.</w:t>
      </w:r>
      <w:r w:rsidR="00CA1B28" w:rsidRPr="00903B6A">
        <w:rPr>
          <w:b w:val="0"/>
          <w:bCs w:val="0"/>
        </w:rPr>
        <w:t xml:space="preserve"> </w:t>
      </w:r>
      <w:r w:rsidRPr="00903B6A">
        <w:rPr>
          <w:b w:val="0"/>
          <w:bCs w:val="0"/>
        </w:rPr>
        <w:t>н., профессор, заведующи</w:t>
      </w:r>
      <w:r w:rsidR="00627935" w:rsidRPr="00903B6A">
        <w:rPr>
          <w:b w:val="0"/>
          <w:bCs w:val="0"/>
        </w:rPr>
        <w:t xml:space="preserve">й кафедрой мировой экономики </w:t>
      </w:r>
      <w:r w:rsidRPr="00903B6A">
        <w:rPr>
          <w:b w:val="0"/>
          <w:bCs w:val="0"/>
        </w:rPr>
        <w:t>СПбГУ Сутырин Сергей Феликсович</w:t>
      </w:r>
    </w:p>
    <w:p w:rsidR="00694B11" w:rsidRPr="00903B6A" w:rsidRDefault="00694B11" w:rsidP="00694B11">
      <w:pPr>
        <w:pStyle w:val="SemDetail"/>
        <w:widowControl/>
        <w:rPr>
          <w:b w:val="0"/>
          <w:bCs w:val="0"/>
        </w:rPr>
      </w:pPr>
      <w:r w:rsidRPr="00903B6A">
        <w:t>Куратор:</w:t>
      </w:r>
      <w:r w:rsidRPr="00903B6A">
        <w:rPr>
          <w:b w:val="0"/>
          <w:bCs w:val="0"/>
        </w:rPr>
        <w:tab/>
        <w:t>к.</w:t>
      </w:r>
      <w:r w:rsidR="00CA1B28" w:rsidRPr="00903B6A">
        <w:rPr>
          <w:b w:val="0"/>
          <w:bCs w:val="0"/>
        </w:rPr>
        <w:t xml:space="preserve"> </w:t>
      </w:r>
      <w:r w:rsidRPr="00903B6A">
        <w:rPr>
          <w:b w:val="0"/>
          <w:bCs w:val="0"/>
        </w:rPr>
        <w:t>э.</w:t>
      </w:r>
      <w:r w:rsidR="00CA1B28" w:rsidRPr="00903B6A">
        <w:rPr>
          <w:b w:val="0"/>
          <w:bCs w:val="0"/>
        </w:rPr>
        <w:t xml:space="preserve"> </w:t>
      </w:r>
      <w:r w:rsidRPr="00903B6A">
        <w:rPr>
          <w:b w:val="0"/>
          <w:bCs w:val="0"/>
        </w:rPr>
        <w:t xml:space="preserve">н., доцент </w:t>
      </w:r>
      <w:r w:rsidRPr="00903B6A">
        <w:rPr>
          <w:b w:val="0"/>
        </w:rPr>
        <w:t>Подоба Зоя Сергеевна</w:t>
      </w:r>
      <w:r w:rsidRPr="00903B6A">
        <w:rPr>
          <w:b w:val="0"/>
          <w:bCs w:val="0"/>
        </w:rPr>
        <w:t xml:space="preserve"> </w:t>
      </w:r>
    </w:p>
    <w:p w:rsidR="00694B11" w:rsidRPr="00903B6A" w:rsidRDefault="00694B11" w:rsidP="00627935">
      <w:pPr>
        <w:pStyle w:val="SemDetail"/>
        <w:spacing w:after="0"/>
        <w:rPr>
          <w:b w:val="0"/>
          <w:bCs w:val="0"/>
          <w:u w:val="single"/>
        </w:rPr>
      </w:pPr>
      <w:r w:rsidRPr="00903B6A">
        <w:rPr>
          <w:lang w:val="en-US"/>
        </w:rPr>
        <w:t>E</w:t>
      </w:r>
      <w:r w:rsidRPr="00903B6A">
        <w:t>-</w:t>
      </w:r>
      <w:r w:rsidRPr="00903B6A">
        <w:rPr>
          <w:bCs w:val="0"/>
          <w:lang w:val="en-US"/>
        </w:rPr>
        <w:t>mail</w:t>
      </w:r>
      <w:r w:rsidRPr="00903B6A">
        <w:rPr>
          <w:bCs w:val="0"/>
        </w:rPr>
        <w:t>:</w:t>
      </w:r>
      <w:r w:rsidRPr="00903B6A">
        <w:rPr>
          <w:bCs w:val="0"/>
        </w:rPr>
        <w:tab/>
      </w:r>
      <w:hyperlink r:id="rId21" w:history="1">
        <w:r w:rsidR="00DE4F17" w:rsidRPr="00903B6A">
          <w:rPr>
            <w:rStyle w:val="a5"/>
            <w:b w:val="0"/>
            <w:lang w:val="en-US"/>
          </w:rPr>
          <w:t>smu</w:t>
        </w:r>
        <w:r w:rsidR="00DE4F17" w:rsidRPr="00903B6A">
          <w:rPr>
            <w:rStyle w:val="a5"/>
            <w:b w:val="0"/>
          </w:rPr>
          <w:t>3@</w:t>
        </w:r>
        <w:r w:rsidR="00DE4F17" w:rsidRPr="00903B6A">
          <w:rPr>
            <w:rStyle w:val="a5"/>
            <w:b w:val="0"/>
            <w:lang w:val="en-US"/>
          </w:rPr>
          <w:t>spbu</w:t>
        </w:r>
        <w:r w:rsidR="00DE4F17" w:rsidRPr="00903B6A">
          <w:rPr>
            <w:rStyle w:val="a5"/>
            <w:b w:val="0"/>
          </w:rPr>
          <w:t>.</w:t>
        </w:r>
        <w:r w:rsidR="00DE4F17" w:rsidRPr="00903B6A">
          <w:rPr>
            <w:rStyle w:val="a5"/>
            <w:b w:val="0"/>
            <w:lang w:val="en-US"/>
          </w:rPr>
          <w:t>ru</w:t>
        </w:r>
      </w:hyperlink>
      <w:r w:rsidR="00DE4F17" w:rsidRPr="00903B6A">
        <w:rPr>
          <w:b w:val="0"/>
          <w:bCs w:val="0"/>
          <w:u w:val="single"/>
        </w:rPr>
        <w:t xml:space="preserve"> </w:t>
      </w:r>
    </w:p>
    <w:p w:rsidR="00694B11" w:rsidRPr="00903B6A" w:rsidRDefault="00694B11" w:rsidP="00627935">
      <w:pPr>
        <w:pStyle w:val="SemDetail"/>
        <w:widowControl/>
        <w:ind w:left="0" w:firstLine="0"/>
        <w:rPr>
          <w:b w:val="0"/>
          <w:bCs w:val="0"/>
        </w:rPr>
      </w:pPr>
    </w:p>
    <w:p w:rsidR="00694B11" w:rsidRPr="00903B6A" w:rsidRDefault="00694B11" w:rsidP="00903B6A">
      <w:pPr>
        <w:pStyle w:val="2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Секция посвящена важнейшим направлениям, проблемам и перспективам развития международных экономических отношений и международного бизнеса. В ходе её работы будут рассмотрены следующие основные темы: </w:t>
      </w:r>
    </w:p>
    <w:p w:rsidR="00694B11" w:rsidRPr="00903B6A" w:rsidRDefault="00694B11" w:rsidP="00694B11">
      <w:pPr>
        <w:pStyle w:val="21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br/>
        <w:t xml:space="preserve">1. </w:t>
      </w: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>Тенденции развития современной мировой экономики</w:t>
      </w:r>
      <w:r w:rsidRPr="00903B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Основные формы мирохозяйственных связей в современных условиях 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Глобальные проблемы современности и пути их решения 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Международная экономическая безопасность 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Конъюнктура мировых товарных рынков 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Страны мира в международной торговой системе 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ВТО: её роль и перспективы развития 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Зарубежное инвестирование: тенденции XXI века 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Россия и современная система мирохозяйственных связей 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Внешнеэкономическая стратегия России </w:t>
      </w:r>
    </w:p>
    <w:p w:rsidR="00694B11" w:rsidRPr="00903B6A" w:rsidRDefault="00694B11" w:rsidP="00694B11">
      <w:pPr>
        <w:pStyle w:val="21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br/>
        <w:t xml:space="preserve">2. </w:t>
      </w: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>Международный бизнес</w:t>
      </w:r>
      <w:r w:rsidRPr="00903B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Роль ТНК в современном мире 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>Интернационализация компаний в условиях глобализации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Особенности ведения бизнеса в странах и регионах мира 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Внешнеэкономическая деятельность компаний России 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>Управление компанией в современной системе мирохозяйственных связей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Международный маркетинг на современном этапе 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Совместное предпринимательство: преимущества и недостатки 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Стратегическое планирование в международном бизнесе 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Международные перевозки </w:t>
      </w:r>
    </w:p>
    <w:p w:rsidR="00694B11" w:rsidRPr="00903B6A" w:rsidRDefault="00694B11" w:rsidP="00694B11">
      <w:pPr>
        <w:pStyle w:val="21"/>
        <w:numPr>
          <w:ilvl w:val="0"/>
          <w:numId w:val="30"/>
        </w:numPr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>Международный трансферт технологий: перспективы для российских компаний</w:t>
      </w:r>
    </w:p>
    <w:p w:rsidR="00AD6924" w:rsidRPr="00903B6A" w:rsidRDefault="00AD6924" w:rsidP="00AD6924">
      <w:pPr>
        <w:rPr>
          <w:color w:val="FF0000"/>
        </w:rPr>
      </w:pPr>
    </w:p>
    <w:p w:rsidR="008B47A4" w:rsidRPr="00903B6A" w:rsidRDefault="005F3365" w:rsidP="00AD6924">
      <w:pPr>
        <w:keepNext/>
        <w:pBdr>
          <w:top w:val="double" w:sz="12" w:space="0" w:color="auto"/>
          <w:bottom w:val="single" w:sz="6" w:space="1" w:color="auto"/>
        </w:pBdr>
        <w:autoSpaceDE w:val="0"/>
        <w:autoSpaceDN w:val="0"/>
        <w:spacing w:after="12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903B6A">
        <w:rPr>
          <w:rFonts w:ascii="Times New Roman" w:hAnsi="Times New Roman"/>
          <w:b/>
          <w:bCs/>
          <w:color w:val="FF0000"/>
          <w:sz w:val="30"/>
          <w:szCs w:val="30"/>
          <w:lang w:eastAsia="ru-RU"/>
        </w:rPr>
        <w:br w:type="page"/>
      </w:r>
      <w:r w:rsidR="008B47A4" w:rsidRPr="00903B6A">
        <w:rPr>
          <w:rFonts w:ascii="Times New Roman" w:hAnsi="Times New Roman"/>
          <w:b/>
          <w:sz w:val="30"/>
          <w:szCs w:val="30"/>
        </w:rPr>
        <w:lastRenderedPageBreak/>
        <w:t xml:space="preserve">Секция «Россия в эпоху глобализации: экономика и </w:t>
      </w:r>
      <w:r w:rsidR="00113C9C" w:rsidRPr="00903B6A">
        <w:rPr>
          <w:rFonts w:ascii="Times New Roman" w:hAnsi="Times New Roman"/>
          <w:b/>
          <w:sz w:val="30"/>
          <w:szCs w:val="30"/>
        </w:rPr>
        <w:t>с</w:t>
      </w:r>
      <w:r w:rsidR="008B47A4" w:rsidRPr="00903B6A">
        <w:rPr>
          <w:rFonts w:ascii="Times New Roman" w:hAnsi="Times New Roman"/>
          <w:b/>
          <w:sz w:val="30"/>
          <w:szCs w:val="30"/>
        </w:rPr>
        <w:t>о</w:t>
      </w:r>
      <w:r w:rsidR="00113C9C" w:rsidRPr="00903B6A">
        <w:rPr>
          <w:rFonts w:ascii="Times New Roman" w:hAnsi="Times New Roman"/>
          <w:b/>
          <w:sz w:val="30"/>
          <w:szCs w:val="30"/>
        </w:rPr>
        <w:t>циальная ответственность</w:t>
      </w:r>
      <w:r w:rsidR="008B47A4" w:rsidRPr="00903B6A">
        <w:rPr>
          <w:rFonts w:ascii="Times New Roman" w:hAnsi="Times New Roman"/>
          <w:b/>
          <w:sz w:val="30"/>
          <w:szCs w:val="30"/>
        </w:rPr>
        <w:t>»</w:t>
      </w:r>
    </w:p>
    <w:p w:rsidR="008B47A4" w:rsidRPr="00903B6A" w:rsidRDefault="008B47A4" w:rsidP="008B47A4">
      <w:pPr>
        <w:pStyle w:val="SemDetail"/>
        <w:ind w:right="-143"/>
        <w:rPr>
          <w:b w:val="0"/>
          <w:bCs w:val="0"/>
        </w:rPr>
      </w:pPr>
      <w:r w:rsidRPr="00903B6A">
        <w:t>Научные руководители:</w:t>
      </w:r>
      <w:r w:rsidR="00E37704" w:rsidRPr="00903B6A">
        <w:rPr>
          <w:b w:val="0"/>
          <w:bCs w:val="0"/>
        </w:rPr>
        <w:t xml:space="preserve"> </w:t>
      </w:r>
      <w:r w:rsidR="00E37704" w:rsidRPr="00903B6A">
        <w:rPr>
          <w:b w:val="0"/>
          <w:bCs w:val="0"/>
        </w:rPr>
        <w:tab/>
        <w:t>д. э. н., профессор</w:t>
      </w:r>
      <w:r w:rsidRPr="00903B6A">
        <w:rPr>
          <w:b w:val="0"/>
          <w:bCs w:val="0"/>
        </w:rPr>
        <w:t>, заведующий кафедрой экономической тео</w:t>
      </w:r>
      <w:r w:rsidR="00627935" w:rsidRPr="00903B6A">
        <w:rPr>
          <w:b w:val="0"/>
          <w:bCs w:val="0"/>
        </w:rPr>
        <w:t xml:space="preserve">рии и экономической политики </w:t>
      </w:r>
      <w:r w:rsidRPr="00903B6A">
        <w:rPr>
          <w:b w:val="0"/>
          <w:bCs w:val="0"/>
        </w:rPr>
        <w:t>СПбГУ Лякин Александр Никола</w:t>
      </w:r>
      <w:r w:rsidRPr="00903B6A">
        <w:rPr>
          <w:b w:val="0"/>
        </w:rPr>
        <w:t>евич;</w:t>
      </w:r>
      <w:r w:rsidRPr="00903B6A">
        <w:rPr>
          <w:b w:val="0"/>
          <w:bCs w:val="0"/>
        </w:rPr>
        <w:t xml:space="preserve"> </w:t>
      </w:r>
      <w:r w:rsidRPr="00903B6A">
        <w:rPr>
          <w:b w:val="0"/>
          <w:bCs w:val="0"/>
        </w:rPr>
        <w:br/>
      </w:r>
      <w:r w:rsidR="00843A8B" w:rsidRPr="00903B6A">
        <w:rPr>
          <w:b w:val="0"/>
          <w:bCs w:val="0"/>
        </w:rPr>
        <w:t>к</w:t>
      </w:r>
      <w:r w:rsidRPr="00903B6A">
        <w:rPr>
          <w:b w:val="0"/>
          <w:bCs w:val="0"/>
        </w:rPr>
        <w:t>.</w:t>
      </w:r>
      <w:r w:rsidR="00627935" w:rsidRPr="00903B6A">
        <w:rPr>
          <w:b w:val="0"/>
          <w:bCs w:val="0"/>
        </w:rPr>
        <w:t xml:space="preserve"> </w:t>
      </w:r>
      <w:r w:rsidRPr="00903B6A">
        <w:rPr>
          <w:b w:val="0"/>
          <w:bCs w:val="0"/>
        </w:rPr>
        <w:t>э.</w:t>
      </w:r>
      <w:r w:rsidR="00627935" w:rsidRPr="00903B6A">
        <w:rPr>
          <w:b w:val="0"/>
          <w:bCs w:val="0"/>
        </w:rPr>
        <w:t xml:space="preserve"> </w:t>
      </w:r>
      <w:r w:rsidRPr="00903B6A">
        <w:rPr>
          <w:b w:val="0"/>
          <w:bCs w:val="0"/>
        </w:rPr>
        <w:t xml:space="preserve">н., </w:t>
      </w:r>
      <w:r w:rsidR="00843A8B" w:rsidRPr="00903B6A">
        <w:rPr>
          <w:b w:val="0"/>
          <w:bCs w:val="0"/>
        </w:rPr>
        <w:t>доц</w:t>
      </w:r>
      <w:r w:rsidR="00E37704" w:rsidRPr="00903B6A">
        <w:rPr>
          <w:b w:val="0"/>
          <w:bCs w:val="0"/>
        </w:rPr>
        <w:t>ент</w:t>
      </w:r>
      <w:r w:rsidR="00843A8B" w:rsidRPr="00903B6A">
        <w:rPr>
          <w:b w:val="0"/>
          <w:bCs w:val="0"/>
        </w:rPr>
        <w:t>,</w:t>
      </w:r>
      <w:r w:rsidRPr="00903B6A">
        <w:rPr>
          <w:b w:val="0"/>
          <w:bCs w:val="0"/>
        </w:rPr>
        <w:t xml:space="preserve"> </w:t>
      </w:r>
      <w:r w:rsidR="00843A8B" w:rsidRPr="00903B6A">
        <w:rPr>
          <w:b w:val="0"/>
          <w:bCs w:val="0"/>
        </w:rPr>
        <w:t>заведующая кафедрой экономической</w:t>
      </w:r>
      <w:r w:rsidR="00627935" w:rsidRPr="00903B6A">
        <w:rPr>
          <w:b w:val="0"/>
          <w:bCs w:val="0"/>
        </w:rPr>
        <w:t xml:space="preserve"> теории и социальной политики</w:t>
      </w:r>
      <w:r w:rsidR="00843A8B" w:rsidRPr="00903B6A">
        <w:rPr>
          <w:b w:val="0"/>
          <w:bCs w:val="0"/>
        </w:rPr>
        <w:t xml:space="preserve"> СПбГУ</w:t>
      </w:r>
      <w:r w:rsidRPr="00903B6A">
        <w:rPr>
          <w:b w:val="0"/>
          <w:bCs w:val="0"/>
        </w:rPr>
        <w:t xml:space="preserve"> </w:t>
      </w:r>
      <w:r w:rsidR="00843A8B" w:rsidRPr="00903B6A">
        <w:rPr>
          <w:b w:val="0"/>
          <w:bCs w:val="0"/>
        </w:rPr>
        <w:t>Канаева Ольга Алексеевна</w:t>
      </w:r>
    </w:p>
    <w:p w:rsidR="008B47A4" w:rsidRPr="00903B6A" w:rsidRDefault="008B47A4" w:rsidP="00627935">
      <w:pPr>
        <w:pStyle w:val="3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903B6A">
        <w:rPr>
          <w:rFonts w:ascii="Times New Roman" w:hAnsi="Times New Roman"/>
          <w:sz w:val="24"/>
          <w:szCs w:val="24"/>
        </w:rPr>
        <w:t>Куратор</w:t>
      </w:r>
      <w:r w:rsidR="000E29DD" w:rsidRPr="00903B6A">
        <w:rPr>
          <w:rFonts w:ascii="Times New Roman" w:hAnsi="Times New Roman"/>
          <w:sz w:val="24"/>
          <w:szCs w:val="24"/>
          <w:lang w:val="ru-RU"/>
        </w:rPr>
        <w:t>ы</w:t>
      </w:r>
      <w:r w:rsidRPr="00903B6A">
        <w:rPr>
          <w:rFonts w:ascii="Times New Roman" w:hAnsi="Times New Roman"/>
          <w:sz w:val="24"/>
          <w:szCs w:val="24"/>
        </w:rPr>
        <w:t>:</w:t>
      </w:r>
      <w:r w:rsidRPr="00903B6A">
        <w:rPr>
          <w:rFonts w:ascii="Times New Roman" w:hAnsi="Times New Roman"/>
        </w:rPr>
        <w:tab/>
      </w:r>
      <w:r w:rsidRPr="00903B6A">
        <w:rPr>
          <w:rFonts w:ascii="Times New Roman" w:hAnsi="Times New Roman"/>
        </w:rPr>
        <w:tab/>
      </w:r>
      <w:r w:rsidRPr="00903B6A">
        <w:rPr>
          <w:rFonts w:ascii="Times New Roman" w:hAnsi="Times New Roman"/>
        </w:rPr>
        <w:tab/>
      </w:r>
      <w:r w:rsidRPr="00903B6A">
        <w:rPr>
          <w:rFonts w:ascii="Times New Roman" w:hAnsi="Times New Roman"/>
          <w:b w:val="0"/>
          <w:sz w:val="24"/>
          <w:szCs w:val="24"/>
        </w:rPr>
        <w:t>к. э. н., доцент Новиков Андрей Владимирович</w:t>
      </w:r>
    </w:p>
    <w:p w:rsidR="00843A8B" w:rsidRPr="00903B6A" w:rsidRDefault="00EF6A3B" w:rsidP="00627935">
      <w:pPr>
        <w:spacing w:after="0"/>
        <w:ind w:left="2835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ассистент</w:t>
      </w:r>
      <w:r w:rsidR="00843A8B" w:rsidRPr="00903B6A">
        <w:rPr>
          <w:rFonts w:ascii="Times New Roman" w:hAnsi="Times New Roman"/>
          <w:sz w:val="24"/>
          <w:szCs w:val="24"/>
        </w:rPr>
        <w:t xml:space="preserve"> Белоусов Константин Юрьевич</w:t>
      </w:r>
    </w:p>
    <w:p w:rsidR="00627935" w:rsidRPr="00903B6A" w:rsidRDefault="00627935" w:rsidP="00627935">
      <w:pPr>
        <w:spacing w:after="0"/>
        <w:ind w:left="2835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аспирант Булина Анна Олеговна</w:t>
      </w:r>
    </w:p>
    <w:p w:rsidR="008B47A4" w:rsidRPr="00903B6A" w:rsidRDefault="008B47A4" w:rsidP="0032198D">
      <w:pPr>
        <w:pStyle w:val="SemDetail"/>
        <w:spacing w:before="120" w:after="0"/>
        <w:rPr>
          <w:b w:val="0"/>
          <w:bCs w:val="0"/>
        </w:rPr>
      </w:pPr>
      <w:r w:rsidRPr="00903B6A">
        <w:rPr>
          <w:lang w:val="en-US"/>
        </w:rPr>
        <w:t>E</w:t>
      </w:r>
      <w:r w:rsidRPr="00903B6A">
        <w:t>-</w:t>
      </w:r>
      <w:r w:rsidRPr="00903B6A">
        <w:rPr>
          <w:bCs w:val="0"/>
          <w:lang w:val="en-US"/>
        </w:rPr>
        <w:t>mail</w:t>
      </w:r>
      <w:r w:rsidRPr="00903B6A">
        <w:rPr>
          <w:bCs w:val="0"/>
        </w:rPr>
        <w:t>:</w:t>
      </w:r>
      <w:r w:rsidRPr="00903B6A">
        <w:rPr>
          <w:bCs w:val="0"/>
        </w:rPr>
        <w:tab/>
      </w:r>
      <w:hyperlink r:id="rId22" w:history="1">
        <w:r w:rsidR="00DE4F17" w:rsidRPr="00903B6A">
          <w:rPr>
            <w:rStyle w:val="a5"/>
            <w:b w:val="0"/>
            <w:lang w:val="en-US"/>
          </w:rPr>
          <w:t>smu</w:t>
        </w:r>
        <w:r w:rsidR="00DE4F17" w:rsidRPr="00903B6A">
          <w:rPr>
            <w:rStyle w:val="a5"/>
            <w:b w:val="0"/>
          </w:rPr>
          <w:t>4@</w:t>
        </w:r>
        <w:r w:rsidR="00DE4F17" w:rsidRPr="00903B6A">
          <w:rPr>
            <w:rStyle w:val="a5"/>
            <w:b w:val="0"/>
            <w:lang w:val="en-US"/>
          </w:rPr>
          <w:t>spbu</w:t>
        </w:r>
        <w:r w:rsidR="00DE4F17" w:rsidRPr="00903B6A">
          <w:rPr>
            <w:rStyle w:val="a5"/>
            <w:b w:val="0"/>
          </w:rPr>
          <w:t>.</w:t>
        </w:r>
        <w:r w:rsidR="00DE4F17" w:rsidRPr="00903B6A">
          <w:rPr>
            <w:rStyle w:val="a5"/>
            <w:b w:val="0"/>
            <w:lang w:val="en-US"/>
          </w:rPr>
          <w:t>ru</w:t>
        </w:r>
      </w:hyperlink>
      <w:r w:rsidR="00DE4F17" w:rsidRPr="00903B6A">
        <w:rPr>
          <w:b w:val="0"/>
          <w:bCs w:val="0"/>
          <w:u w:val="single"/>
        </w:rPr>
        <w:t xml:space="preserve"> </w:t>
      </w:r>
    </w:p>
    <w:p w:rsidR="008B47A4" w:rsidRPr="00903B6A" w:rsidRDefault="008B47A4" w:rsidP="008B47A4">
      <w:pPr>
        <w:tabs>
          <w:tab w:val="left" w:pos="3686"/>
        </w:tabs>
        <w:ind w:right="-483" w:firstLine="851"/>
        <w:rPr>
          <w:rFonts w:ascii="Times New Roman" w:hAnsi="Times New Roman"/>
        </w:rPr>
      </w:pPr>
    </w:p>
    <w:p w:rsidR="008B47A4" w:rsidRPr="00903B6A" w:rsidRDefault="008B47A4" w:rsidP="008B47A4">
      <w:pPr>
        <w:tabs>
          <w:tab w:val="left" w:pos="3686"/>
        </w:tabs>
        <w:ind w:right="-483" w:firstLine="851"/>
        <w:rPr>
          <w:rFonts w:ascii="Times New Roman" w:hAnsi="Times New Roman"/>
          <w:b/>
          <w:bCs/>
        </w:rPr>
      </w:pPr>
      <w:r w:rsidRPr="00903B6A">
        <w:rPr>
          <w:rFonts w:ascii="Times New Roman" w:hAnsi="Times New Roman"/>
          <w:b/>
          <w:bCs/>
        </w:rPr>
        <w:t>В ходе работы секции будут рассмотрены следующие основные темы:</w:t>
      </w:r>
    </w:p>
    <w:p w:rsidR="008B47A4" w:rsidRPr="00903B6A" w:rsidRDefault="008B47A4" w:rsidP="008B47A4">
      <w:pPr>
        <w:numPr>
          <w:ilvl w:val="0"/>
          <w:numId w:val="8"/>
        </w:numPr>
        <w:tabs>
          <w:tab w:val="left" w:pos="3686"/>
        </w:tabs>
        <w:spacing w:after="0"/>
        <w:ind w:right="-483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Специфика экономик</w:t>
      </w:r>
      <w:r w:rsidR="00CE27BE" w:rsidRPr="00903B6A">
        <w:rPr>
          <w:rFonts w:ascii="Times New Roman" w:hAnsi="Times New Roman"/>
          <w:sz w:val="24"/>
          <w:szCs w:val="24"/>
        </w:rPr>
        <w:t>и России в аспекте глобализации</w:t>
      </w:r>
    </w:p>
    <w:p w:rsidR="008B47A4" w:rsidRPr="00903B6A" w:rsidRDefault="008B47A4" w:rsidP="008B47A4">
      <w:pPr>
        <w:numPr>
          <w:ilvl w:val="0"/>
          <w:numId w:val="8"/>
        </w:numPr>
        <w:tabs>
          <w:tab w:val="left" w:pos="3686"/>
        </w:tabs>
        <w:spacing w:after="0"/>
        <w:ind w:right="-483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Новое и старое в экономической политике Рос</w:t>
      </w:r>
      <w:r w:rsidR="00CE27BE" w:rsidRPr="00903B6A">
        <w:rPr>
          <w:rFonts w:ascii="Times New Roman" w:hAnsi="Times New Roman"/>
          <w:sz w:val="24"/>
          <w:szCs w:val="24"/>
        </w:rPr>
        <w:t>сии начала третьего тысячелетия</w:t>
      </w:r>
    </w:p>
    <w:p w:rsidR="008B47A4" w:rsidRPr="00903B6A" w:rsidRDefault="008B47A4" w:rsidP="008B47A4">
      <w:pPr>
        <w:numPr>
          <w:ilvl w:val="0"/>
          <w:numId w:val="8"/>
        </w:numPr>
        <w:tabs>
          <w:tab w:val="left" w:pos="3686"/>
        </w:tabs>
        <w:spacing w:after="0"/>
        <w:ind w:right="-483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 xml:space="preserve">Россия в круге мировых </w:t>
      </w:r>
      <w:r w:rsidR="00CE27BE" w:rsidRPr="00903B6A">
        <w:rPr>
          <w:rFonts w:ascii="Times New Roman" w:hAnsi="Times New Roman"/>
          <w:sz w:val="24"/>
          <w:szCs w:val="24"/>
        </w:rPr>
        <w:t>держав: проблемы и противоречия</w:t>
      </w:r>
    </w:p>
    <w:p w:rsidR="008B47A4" w:rsidRPr="00903B6A" w:rsidRDefault="008B47A4" w:rsidP="008B47A4">
      <w:pPr>
        <w:numPr>
          <w:ilvl w:val="0"/>
          <w:numId w:val="8"/>
        </w:numPr>
        <w:tabs>
          <w:tab w:val="left" w:pos="3686"/>
        </w:tabs>
        <w:spacing w:after="0"/>
        <w:ind w:right="-483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Традиционализм и модернизация в рефо</w:t>
      </w:r>
      <w:r w:rsidR="00CE27BE" w:rsidRPr="00903B6A">
        <w:rPr>
          <w:rFonts w:ascii="Times New Roman" w:hAnsi="Times New Roman"/>
          <w:sz w:val="24"/>
          <w:szCs w:val="24"/>
        </w:rPr>
        <w:t>рмировании российской экономики</w:t>
      </w:r>
    </w:p>
    <w:p w:rsidR="008B47A4" w:rsidRPr="00903B6A" w:rsidRDefault="008B47A4" w:rsidP="008B47A4">
      <w:pPr>
        <w:numPr>
          <w:ilvl w:val="0"/>
          <w:numId w:val="8"/>
        </w:numPr>
        <w:tabs>
          <w:tab w:val="left" w:pos="3686"/>
        </w:tabs>
        <w:spacing w:after="0"/>
        <w:ind w:right="-483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Сравнительный анализ мак</w:t>
      </w:r>
      <w:r w:rsidR="00CE27BE" w:rsidRPr="00903B6A">
        <w:rPr>
          <w:rFonts w:ascii="Times New Roman" w:hAnsi="Times New Roman"/>
          <w:sz w:val="24"/>
          <w:szCs w:val="24"/>
        </w:rPr>
        <w:t>роэкономической политики России</w:t>
      </w:r>
    </w:p>
    <w:p w:rsidR="008B47A4" w:rsidRPr="00903B6A" w:rsidRDefault="008B47A4" w:rsidP="008B47A4">
      <w:pPr>
        <w:numPr>
          <w:ilvl w:val="0"/>
          <w:numId w:val="8"/>
        </w:numPr>
        <w:tabs>
          <w:tab w:val="left" w:pos="3686"/>
        </w:tabs>
        <w:spacing w:after="0"/>
        <w:ind w:right="-483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Конкурентос</w:t>
      </w:r>
      <w:r w:rsidR="00CE27BE" w:rsidRPr="00903B6A">
        <w:rPr>
          <w:rFonts w:ascii="Times New Roman" w:hAnsi="Times New Roman"/>
          <w:sz w:val="24"/>
          <w:szCs w:val="24"/>
        </w:rPr>
        <w:t>пособность российской экономики</w:t>
      </w:r>
    </w:p>
    <w:p w:rsidR="008B47A4" w:rsidRPr="00903B6A" w:rsidRDefault="008B47A4" w:rsidP="008B47A4">
      <w:pPr>
        <w:numPr>
          <w:ilvl w:val="0"/>
          <w:numId w:val="8"/>
        </w:numPr>
        <w:tabs>
          <w:tab w:val="left" w:pos="3686"/>
        </w:tabs>
        <w:spacing w:after="0"/>
        <w:ind w:right="-483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Социально-эк</w:t>
      </w:r>
      <w:r w:rsidR="00CE27BE" w:rsidRPr="00903B6A">
        <w:rPr>
          <w:rFonts w:ascii="Times New Roman" w:hAnsi="Times New Roman"/>
          <w:sz w:val="24"/>
          <w:szCs w:val="24"/>
        </w:rPr>
        <w:t>ономический аспект глобализации</w:t>
      </w:r>
    </w:p>
    <w:p w:rsidR="008B47A4" w:rsidRPr="00903B6A" w:rsidRDefault="008B47A4" w:rsidP="008B47A4">
      <w:pPr>
        <w:numPr>
          <w:ilvl w:val="0"/>
          <w:numId w:val="8"/>
        </w:numPr>
        <w:tabs>
          <w:tab w:val="left" w:pos="3686"/>
        </w:tabs>
        <w:spacing w:after="0"/>
        <w:ind w:right="-483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Эк</w:t>
      </w:r>
      <w:r w:rsidR="00CE27BE" w:rsidRPr="00903B6A">
        <w:rPr>
          <w:rFonts w:ascii="Times New Roman" w:hAnsi="Times New Roman"/>
          <w:sz w:val="24"/>
          <w:szCs w:val="24"/>
        </w:rPr>
        <w:t>ономическая безопасность России</w:t>
      </w:r>
    </w:p>
    <w:p w:rsidR="008B47A4" w:rsidRPr="00903B6A" w:rsidRDefault="008B47A4" w:rsidP="008B47A4">
      <w:pPr>
        <w:numPr>
          <w:ilvl w:val="0"/>
          <w:numId w:val="8"/>
        </w:numPr>
        <w:tabs>
          <w:tab w:val="left" w:pos="3686"/>
        </w:tabs>
        <w:spacing w:after="0"/>
        <w:ind w:right="-483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Модернизация: средства, мето</w:t>
      </w:r>
      <w:r w:rsidR="00CE27BE" w:rsidRPr="00903B6A">
        <w:rPr>
          <w:rFonts w:ascii="Times New Roman" w:hAnsi="Times New Roman"/>
          <w:sz w:val="24"/>
          <w:szCs w:val="24"/>
        </w:rPr>
        <w:t>ды, новые подходы и возможности</w:t>
      </w:r>
    </w:p>
    <w:p w:rsidR="008B47A4" w:rsidRPr="00903B6A" w:rsidRDefault="008B47A4" w:rsidP="008B47A4">
      <w:pPr>
        <w:numPr>
          <w:ilvl w:val="0"/>
          <w:numId w:val="8"/>
        </w:numPr>
        <w:tabs>
          <w:tab w:val="left" w:pos="3686"/>
        </w:tabs>
        <w:spacing w:after="0"/>
        <w:ind w:right="-483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Неформальные общественные инс</w:t>
      </w:r>
      <w:r w:rsidR="00CE27BE" w:rsidRPr="00903B6A">
        <w:rPr>
          <w:rFonts w:ascii="Times New Roman" w:hAnsi="Times New Roman"/>
          <w:sz w:val="24"/>
          <w:szCs w:val="24"/>
        </w:rPr>
        <w:t>титуты в экономическом развитии</w:t>
      </w:r>
    </w:p>
    <w:p w:rsidR="000E29DD" w:rsidRPr="00903B6A" w:rsidRDefault="00843A8B" w:rsidP="008B47A4">
      <w:pPr>
        <w:numPr>
          <w:ilvl w:val="0"/>
          <w:numId w:val="8"/>
        </w:numPr>
        <w:tabs>
          <w:tab w:val="left" w:pos="3686"/>
        </w:tabs>
        <w:spacing w:after="0"/>
        <w:ind w:right="-483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Россия и мировое сообщество: проблема устойчивого развития</w:t>
      </w:r>
    </w:p>
    <w:p w:rsidR="000E29DD" w:rsidRPr="00903B6A" w:rsidRDefault="000E29DD" w:rsidP="008B47A4">
      <w:pPr>
        <w:numPr>
          <w:ilvl w:val="0"/>
          <w:numId w:val="8"/>
        </w:numPr>
        <w:tabs>
          <w:tab w:val="left" w:pos="3686"/>
        </w:tabs>
        <w:spacing w:after="0"/>
        <w:ind w:right="-483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 xml:space="preserve"> </w:t>
      </w:r>
      <w:r w:rsidR="00843A8B" w:rsidRPr="00903B6A">
        <w:rPr>
          <w:rFonts w:ascii="Times New Roman" w:hAnsi="Times New Roman"/>
          <w:sz w:val="24"/>
          <w:szCs w:val="24"/>
        </w:rPr>
        <w:t>Устойчивое развитие и корпоративная с</w:t>
      </w:r>
      <w:r w:rsidR="00CE27BE" w:rsidRPr="00903B6A">
        <w:rPr>
          <w:rFonts w:ascii="Times New Roman" w:hAnsi="Times New Roman"/>
          <w:sz w:val="24"/>
          <w:szCs w:val="24"/>
        </w:rPr>
        <w:t>оциальная ответственность (КСО)</w:t>
      </w:r>
    </w:p>
    <w:p w:rsidR="000E29DD" w:rsidRPr="00903B6A" w:rsidRDefault="000E29DD" w:rsidP="008B47A4">
      <w:pPr>
        <w:numPr>
          <w:ilvl w:val="0"/>
          <w:numId w:val="8"/>
        </w:numPr>
        <w:tabs>
          <w:tab w:val="left" w:pos="3686"/>
        </w:tabs>
        <w:spacing w:after="0"/>
        <w:ind w:right="-483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 xml:space="preserve"> </w:t>
      </w:r>
      <w:r w:rsidR="00843A8B" w:rsidRPr="00903B6A">
        <w:rPr>
          <w:rFonts w:ascii="Times New Roman" w:hAnsi="Times New Roman"/>
          <w:sz w:val="24"/>
          <w:szCs w:val="24"/>
        </w:rPr>
        <w:t>Роль государства в регулировании корпоративной социальной ответственности</w:t>
      </w:r>
    </w:p>
    <w:p w:rsidR="000E29DD" w:rsidRPr="00903B6A" w:rsidRDefault="00843A8B" w:rsidP="00DE4F17">
      <w:pPr>
        <w:numPr>
          <w:ilvl w:val="0"/>
          <w:numId w:val="8"/>
        </w:numPr>
        <w:tabs>
          <w:tab w:val="left" w:pos="3686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 xml:space="preserve">Проблемы повышения социальной ответственности и корпоративной устойчивости компаний: </w:t>
      </w:r>
      <w:r w:rsidR="00CE27BE" w:rsidRPr="00903B6A">
        <w:rPr>
          <w:rFonts w:ascii="Times New Roman" w:hAnsi="Times New Roman"/>
          <w:sz w:val="24"/>
          <w:szCs w:val="24"/>
        </w:rPr>
        <w:t>ситуация в России и за рубежом</w:t>
      </w:r>
    </w:p>
    <w:p w:rsidR="000E29DD" w:rsidRPr="00903B6A" w:rsidRDefault="00843A8B" w:rsidP="00DE4F17">
      <w:pPr>
        <w:numPr>
          <w:ilvl w:val="0"/>
          <w:numId w:val="8"/>
        </w:numPr>
        <w:tabs>
          <w:tab w:val="left" w:pos="3686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Социальная политика государства и корпоративная социальная политика: пе</w:t>
      </w:r>
      <w:r w:rsidR="00CE27BE" w:rsidRPr="00903B6A">
        <w:rPr>
          <w:rFonts w:ascii="Times New Roman" w:hAnsi="Times New Roman"/>
          <w:sz w:val="24"/>
          <w:szCs w:val="24"/>
        </w:rPr>
        <w:t>ресмотр подходов</w:t>
      </w:r>
    </w:p>
    <w:p w:rsidR="000E29DD" w:rsidRPr="00903B6A" w:rsidRDefault="00843A8B" w:rsidP="008B47A4">
      <w:pPr>
        <w:numPr>
          <w:ilvl w:val="0"/>
          <w:numId w:val="8"/>
        </w:numPr>
        <w:tabs>
          <w:tab w:val="left" w:pos="3686"/>
        </w:tabs>
        <w:spacing w:after="0"/>
        <w:ind w:right="-483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Стейкхолдерский подход и управление заинтересованными сторонами</w:t>
      </w:r>
    </w:p>
    <w:p w:rsidR="000E29DD" w:rsidRPr="00903B6A" w:rsidRDefault="00843A8B" w:rsidP="008B47A4">
      <w:pPr>
        <w:numPr>
          <w:ilvl w:val="0"/>
          <w:numId w:val="8"/>
        </w:numPr>
        <w:tabs>
          <w:tab w:val="left" w:pos="3686"/>
        </w:tabs>
        <w:spacing w:after="0"/>
        <w:ind w:right="-483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Проблемы формирования социально ответственного потребления</w:t>
      </w:r>
    </w:p>
    <w:p w:rsidR="00843A8B" w:rsidRPr="00903B6A" w:rsidRDefault="00843A8B" w:rsidP="008B47A4">
      <w:pPr>
        <w:numPr>
          <w:ilvl w:val="0"/>
          <w:numId w:val="8"/>
        </w:numPr>
        <w:tabs>
          <w:tab w:val="left" w:pos="3686"/>
        </w:tabs>
        <w:spacing w:after="0"/>
        <w:ind w:right="-483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Нефинансовая отчетность в обл</w:t>
      </w:r>
      <w:r w:rsidR="00CE27BE" w:rsidRPr="00903B6A">
        <w:rPr>
          <w:rFonts w:ascii="Times New Roman" w:hAnsi="Times New Roman"/>
          <w:sz w:val="24"/>
          <w:szCs w:val="24"/>
        </w:rPr>
        <w:t>асти КСО и устойчивого развития</w:t>
      </w:r>
    </w:p>
    <w:p w:rsidR="008B47A4" w:rsidRPr="00903B6A" w:rsidRDefault="008B47A4" w:rsidP="008B47A4">
      <w:pPr>
        <w:tabs>
          <w:tab w:val="left" w:pos="3686"/>
        </w:tabs>
        <w:ind w:right="-483"/>
        <w:rPr>
          <w:rFonts w:ascii="Times New Roman" w:hAnsi="Times New Roman"/>
        </w:rPr>
      </w:pPr>
    </w:p>
    <w:p w:rsidR="005F3365" w:rsidRPr="00903B6A" w:rsidRDefault="005F3365" w:rsidP="006850CE">
      <w:pPr>
        <w:keepNext/>
        <w:keepLines/>
        <w:widowControl w:val="0"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3365" w:rsidRPr="00903B6A" w:rsidRDefault="005F3365" w:rsidP="006850CE">
      <w:pPr>
        <w:keepNext/>
        <w:pBdr>
          <w:top w:val="double" w:sz="12" w:space="0" w:color="auto"/>
          <w:bottom w:val="single" w:sz="6" w:space="1" w:color="auto"/>
        </w:pBdr>
        <w:autoSpaceDE w:val="0"/>
        <w:autoSpaceDN w:val="0"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903B6A">
        <w:rPr>
          <w:rFonts w:ascii="Times New Roman" w:hAnsi="Times New Roman"/>
          <w:b/>
          <w:bCs/>
          <w:color w:val="FF0000"/>
          <w:sz w:val="30"/>
          <w:szCs w:val="30"/>
          <w:lang w:eastAsia="ru-RU"/>
        </w:rPr>
        <w:br w:type="page"/>
      </w:r>
      <w:bookmarkStart w:id="1" w:name="_Hlk522316781"/>
      <w:r w:rsidRPr="00903B6A">
        <w:rPr>
          <w:rFonts w:ascii="Times New Roman" w:hAnsi="Times New Roman"/>
          <w:b/>
          <w:bCs/>
          <w:snapToGrid w:val="0"/>
          <w:sz w:val="30"/>
          <w:szCs w:val="30"/>
          <w:lang w:eastAsia="ru-RU"/>
        </w:rPr>
        <w:lastRenderedPageBreak/>
        <w:t xml:space="preserve">Секция </w:t>
      </w:r>
      <w:r w:rsidRPr="00903B6A">
        <w:rPr>
          <w:rFonts w:ascii="Times New Roman" w:hAnsi="Times New Roman"/>
          <w:b/>
          <w:bCs/>
          <w:sz w:val="30"/>
          <w:szCs w:val="30"/>
          <w:lang w:eastAsia="ru-RU"/>
        </w:rPr>
        <w:t>«Финанс</w:t>
      </w:r>
      <w:r w:rsidR="00C967AD" w:rsidRPr="00903B6A">
        <w:rPr>
          <w:rFonts w:ascii="Times New Roman" w:hAnsi="Times New Roman"/>
          <w:b/>
          <w:bCs/>
          <w:sz w:val="30"/>
          <w:szCs w:val="30"/>
          <w:lang w:eastAsia="ru-RU"/>
        </w:rPr>
        <w:t>овая экономика</w:t>
      </w:r>
      <w:r w:rsidRPr="00903B6A">
        <w:rPr>
          <w:rFonts w:ascii="Times New Roman" w:hAnsi="Times New Roman"/>
          <w:b/>
          <w:bCs/>
          <w:sz w:val="30"/>
          <w:szCs w:val="30"/>
          <w:lang w:eastAsia="ru-RU"/>
        </w:rPr>
        <w:t>»</w:t>
      </w:r>
    </w:p>
    <w:p w:rsidR="005F3365" w:rsidRPr="00903B6A" w:rsidRDefault="005F3365" w:rsidP="00300B02">
      <w:pPr>
        <w:shd w:val="clear" w:color="auto" w:fill="FFFFFF"/>
        <w:autoSpaceDE w:val="0"/>
        <w:autoSpaceDN w:val="0"/>
        <w:adjustRightInd w:val="0"/>
        <w:spacing w:after="0" w:line="240" w:lineRule="auto"/>
        <w:ind w:left="2693" w:hanging="2693"/>
        <w:rPr>
          <w:rFonts w:ascii="Times New Roman" w:hAnsi="Times New Roman"/>
          <w:b/>
          <w:bCs/>
          <w:sz w:val="24"/>
          <w:szCs w:val="24"/>
        </w:rPr>
      </w:pPr>
      <w:r w:rsidRPr="00903B6A">
        <w:rPr>
          <w:rFonts w:ascii="Times New Roman" w:hAnsi="Times New Roman"/>
          <w:b/>
          <w:bCs/>
          <w:sz w:val="24"/>
          <w:szCs w:val="24"/>
        </w:rPr>
        <w:t xml:space="preserve">Научные руководители: </w:t>
      </w:r>
      <w:r w:rsidRPr="00903B6A">
        <w:rPr>
          <w:rFonts w:ascii="Times New Roman" w:hAnsi="Times New Roman"/>
          <w:sz w:val="24"/>
        </w:rPr>
        <w:t>д</w:t>
      </w:r>
      <w:r w:rsidR="00E37704" w:rsidRPr="00903B6A">
        <w:rPr>
          <w:rFonts w:ascii="Times New Roman" w:hAnsi="Times New Roman"/>
          <w:sz w:val="24"/>
          <w:szCs w:val="24"/>
        </w:rPr>
        <w:t>.</w:t>
      </w:r>
      <w:r w:rsidR="00CA1B28" w:rsidRPr="00903B6A">
        <w:rPr>
          <w:rFonts w:ascii="Times New Roman" w:hAnsi="Times New Roman"/>
          <w:sz w:val="24"/>
          <w:szCs w:val="24"/>
        </w:rPr>
        <w:t xml:space="preserve"> </w:t>
      </w:r>
      <w:r w:rsidR="00E37704" w:rsidRPr="00903B6A">
        <w:rPr>
          <w:rFonts w:ascii="Times New Roman" w:hAnsi="Times New Roman"/>
          <w:sz w:val="24"/>
          <w:szCs w:val="24"/>
        </w:rPr>
        <w:t>э.</w:t>
      </w:r>
      <w:r w:rsidR="00CA1B28" w:rsidRPr="00903B6A">
        <w:rPr>
          <w:rFonts w:ascii="Times New Roman" w:hAnsi="Times New Roman"/>
          <w:sz w:val="24"/>
          <w:szCs w:val="24"/>
        </w:rPr>
        <w:t xml:space="preserve"> </w:t>
      </w:r>
      <w:r w:rsidR="00E37704" w:rsidRPr="00903B6A">
        <w:rPr>
          <w:rFonts w:ascii="Times New Roman" w:hAnsi="Times New Roman"/>
          <w:sz w:val="24"/>
          <w:szCs w:val="24"/>
        </w:rPr>
        <w:t>н., профессор</w:t>
      </w:r>
      <w:r w:rsidR="00300B02" w:rsidRPr="00903B6A">
        <w:rPr>
          <w:rFonts w:ascii="Times New Roman" w:hAnsi="Times New Roman"/>
          <w:sz w:val="24"/>
          <w:szCs w:val="24"/>
        </w:rPr>
        <w:t>, заведующий</w:t>
      </w:r>
      <w:r w:rsidRPr="00903B6A">
        <w:rPr>
          <w:rFonts w:ascii="Times New Roman" w:hAnsi="Times New Roman"/>
          <w:sz w:val="24"/>
          <w:szCs w:val="24"/>
        </w:rPr>
        <w:t xml:space="preserve"> кафедрой теории кред</w:t>
      </w:r>
      <w:r w:rsidR="00CE27BE" w:rsidRPr="00903B6A">
        <w:rPr>
          <w:rFonts w:ascii="Times New Roman" w:hAnsi="Times New Roman"/>
          <w:sz w:val="24"/>
          <w:szCs w:val="24"/>
        </w:rPr>
        <w:t>ита и финансового менеджмента</w:t>
      </w:r>
      <w:r w:rsidRPr="00903B6A">
        <w:rPr>
          <w:rFonts w:ascii="Times New Roman" w:hAnsi="Times New Roman"/>
          <w:sz w:val="24"/>
          <w:szCs w:val="24"/>
        </w:rPr>
        <w:t xml:space="preserve"> СПбГУ Иванов Виктор Владимирович</w:t>
      </w:r>
      <w:r w:rsidRPr="00903B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3365" w:rsidRPr="00903B6A" w:rsidRDefault="005F3365" w:rsidP="000C5D7B">
      <w:pPr>
        <w:shd w:val="clear" w:color="auto" w:fill="FFFFFF"/>
        <w:autoSpaceDE w:val="0"/>
        <w:autoSpaceDN w:val="0"/>
        <w:adjustRightInd w:val="0"/>
        <w:spacing w:after="120" w:line="240" w:lineRule="auto"/>
        <w:ind w:left="2693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</w:rPr>
        <w:t>д</w:t>
      </w:r>
      <w:r w:rsidR="00E37704" w:rsidRPr="00903B6A">
        <w:rPr>
          <w:rFonts w:ascii="Times New Roman" w:hAnsi="Times New Roman"/>
          <w:sz w:val="24"/>
          <w:szCs w:val="24"/>
        </w:rPr>
        <w:t>.</w:t>
      </w:r>
      <w:r w:rsidR="00CA1B28" w:rsidRPr="00903B6A">
        <w:rPr>
          <w:rFonts w:ascii="Times New Roman" w:hAnsi="Times New Roman"/>
          <w:sz w:val="24"/>
          <w:szCs w:val="24"/>
        </w:rPr>
        <w:t xml:space="preserve"> </w:t>
      </w:r>
      <w:r w:rsidR="00E37704" w:rsidRPr="00903B6A">
        <w:rPr>
          <w:rFonts w:ascii="Times New Roman" w:hAnsi="Times New Roman"/>
          <w:sz w:val="24"/>
          <w:szCs w:val="24"/>
        </w:rPr>
        <w:t>э.</w:t>
      </w:r>
      <w:r w:rsidR="00CA1B28" w:rsidRPr="00903B6A">
        <w:rPr>
          <w:rFonts w:ascii="Times New Roman" w:hAnsi="Times New Roman"/>
          <w:sz w:val="24"/>
          <w:szCs w:val="24"/>
        </w:rPr>
        <w:t xml:space="preserve"> </w:t>
      </w:r>
      <w:r w:rsidR="00E37704" w:rsidRPr="00903B6A">
        <w:rPr>
          <w:rFonts w:ascii="Times New Roman" w:hAnsi="Times New Roman"/>
          <w:sz w:val="24"/>
          <w:szCs w:val="24"/>
        </w:rPr>
        <w:t>н., профессор</w:t>
      </w:r>
      <w:r w:rsidR="00300B02" w:rsidRPr="00903B6A">
        <w:rPr>
          <w:rFonts w:ascii="Times New Roman" w:hAnsi="Times New Roman"/>
          <w:sz w:val="24"/>
          <w:szCs w:val="24"/>
        </w:rPr>
        <w:t>, зам. заведующего</w:t>
      </w:r>
      <w:r w:rsidRPr="00903B6A">
        <w:rPr>
          <w:rFonts w:ascii="Times New Roman" w:hAnsi="Times New Roman"/>
          <w:sz w:val="24"/>
          <w:szCs w:val="24"/>
        </w:rPr>
        <w:t xml:space="preserve"> кафедрой теории креди</w:t>
      </w:r>
      <w:r w:rsidR="00CE27BE" w:rsidRPr="00903B6A">
        <w:rPr>
          <w:rFonts w:ascii="Times New Roman" w:hAnsi="Times New Roman"/>
          <w:sz w:val="24"/>
          <w:szCs w:val="24"/>
        </w:rPr>
        <w:t xml:space="preserve">та и финансового менеджмента </w:t>
      </w:r>
      <w:r w:rsidRPr="00903B6A">
        <w:rPr>
          <w:rFonts w:ascii="Times New Roman" w:hAnsi="Times New Roman"/>
          <w:sz w:val="24"/>
          <w:szCs w:val="24"/>
        </w:rPr>
        <w:t>СПбГУ Воронова Наталья Степановна</w:t>
      </w:r>
      <w:r w:rsidRPr="00903B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4712" w:rsidRPr="00903B6A" w:rsidRDefault="005F3365" w:rsidP="009C4E6E">
      <w:pPr>
        <w:shd w:val="clear" w:color="auto" w:fill="FFFFFF"/>
        <w:autoSpaceDE w:val="0"/>
        <w:autoSpaceDN w:val="0"/>
        <w:adjustRightInd w:val="0"/>
        <w:spacing w:after="120" w:line="240" w:lineRule="auto"/>
        <w:ind w:left="2694" w:hanging="2694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b/>
          <w:bCs/>
          <w:sz w:val="24"/>
          <w:szCs w:val="24"/>
        </w:rPr>
        <w:t>Куратор:</w:t>
      </w:r>
      <w:r w:rsidRPr="00903B6A">
        <w:rPr>
          <w:rFonts w:ascii="Arial" w:eastAsia="Times New Roman" w:hAnsi="Times New Roman" w:cs="Arial"/>
          <w:b/>
          <w:bCs/>
          <w:sz w:val="24"/>
          <w:szCs w:val="24"/>
        </w:rPr>
        <w:t xml:space="preserve">                     </w:t>
      </w:r>
      <w:r w:rsidRPr="00903B6A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="009C4E6E" w:rsidRPr="00903B6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03B6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A4754" w:rsidRPr="00903B6A">
        <w:rPr>
          <w:rFonts w:ascii="Times New Roman" w:eastAsia="Times New Roman" w:hAnsi="Times New Roman"/>
          <w:bCs/>
          <w:sz w:val="24"/>
          <w:szCs w:val="24"/>
        </w:rPr>
        <w:t>к.</w:t>
      </w:r>
      <w:r w:rsidR="00DE4F17" w:rsidRPr="00903B6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A4754" w:rsidRPr="00903B6A">
        <w:rPr>
          <w:rFonts w:ascii="Times New Roman" w:eastAsia="Times New Roman" w:hAnsi="Times New Roman"/>
          <w:bCs/>
          <w:sz w:val="24"/>
          <w:szCs w:val="24"/>
        </w:rPr>
        <w:t>э.</w:t>
      </w:r>
      <w:r w:rsidR="00DE4F17" w:rsidRPr="00903B6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A4754" w:rsidRPr="00903B6A">
        <w:rPr>
          <w:rFonts w:ascii="Times New Roman" w:eastAsia="Times New Roman" w:hAnsi="Times New Roman"/>
          <w:bCs/>
          <w:sz w:val="24"/>
          <w:szCs w:val="24"/>
        </w:rPr>
        <w:t>н.,</w:t>
      </w:r>
      <w:r w:rsidR="009C4E6E" w:rsidRPr="00903B6A">
        <w:rPr>
          <w:rFonts w:ascii="Times New Roman" w:eastAsia="Times New Roman" w:hAnsi="Times New Roman"/>
          <w:bCs/>
          <w:sz w:val="24"/>
          <w:szCs w:val="24"/>
        </w:rPr>
        <w:t xml:space="preserve"> доцент, председатель Совета молодых ученых ЭФ СПбГУ</w:t>
      </w:r>
      <w:r w:rsidR="00383FD3" w:rsidRPr="00903B6A">
        <w:rPr>
          <w:rFonts w:ascii="Times New Roman" w:eastAsia="Times New Roman" w:hAnsi="Times New Roman"/>
          <w:bCs/>
          <w:sz w:val="24"/>
          <w:szCs w:val="24"/>
        </w:rPr>
        <w:t>, зам. декана ЭФ СПбГУ по учебной работе</w:t>
      </w:r>
      <w:r w:rsidR="00555669" w:rsidRPr="00903B6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03B6A">
        <w:rPr>
          <w:rFonts w:ascii="Times New Roman" w:hAnsi="Times New Roman"/>
          <w:sz w:val="24"/>
          <w:szCs w:val="24"/>
        </w:rPr>
        <w:t>Титов Виктор Олегович</w:t>
      </w:r>
    </w:p>
    <w:p w:rsidR="00404712" w:rsidRPr="00903B6A" w:rsidRDefault="00404712" w:rsidP="00404712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80"/>
          <w:sz w:val="24"/>
          <w:szCs w:val="24"/>
          <w:u w:val="single"/>
        </w:rPr>
      </w:pPr>
      <w:r w:rsidRPr="00903B6A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E</w:t>
      </w:r>
      <w:r w:rsidRPr="00903B6A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903B6A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mail</w:t>
      </w:r>
      <w:r w:rsidRPr="00903B6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903B6A">
        <w:rPr>
          <w:rFonts w:ascii="Arial" w:eastAsia="Times New Roman" w:hAnsi="Times New Roman" w:cs="Arial"/>
          <w:b/>
          <w:bCs/>
          <w:color w:val="000000"/>
          <w:sz w:val="24"/>
          <w:szCs w:val="24"/>
        </w:rPr>
        <w:t xml:space="preserve">                           </w:t>
      </w:r>
      <w:r w:rsidRPr="00903B6A">
        <w:rPr>
          <w:rFonts w:ascii="Arial" w:eastAsia="Times New Roman" w:hAnsi="Times New Roman" w:cs="Arial"/>
          <w:b/>
          <w:bCs/>
          <w:sz w:val="24"/>
          <w:szCs w:val="24"/>
        </w:rPr>
        <w:t xml:space="preserve"> </w:t>
      </w:r>
      <w:hyperlink r:id="rId23" w:history="1">
        <w:r w:rsidR="00CE27BE" w:rsidRPr="00903B6A">
          <w:rPr>
            <w:rStyle w:val="a5"/>
            <w:rFonts w:ascii="Times New Roman" w:hAnsi="Times New Roman"/>
            <w:sz w:val="24"/>
            <w:szCs w:val="24"/>
            <w:lang w:val="de-DE"/>
          </w:rPr>
          <w:t>smu</w:t>
        </w:r>
        <w:r w:rsidR="00CE27BE" w:rsidRPr="00903B6A">
          <w:rPr>
            <w:rStyle w:val="a5"/>
            <w:rFonts w:ascii="Times New Roman" w:hAnsi="Times New Roman"/>
            <w:sz w:val="24"/>
            <w:szCs w:val="24"/>
          </w:rPr>
          <w:t>5@</w:t>
        </w:r>
        <w:r w:rsidR="00CE27BE" w:rsidRPr="00903B6A">
          <w:rPr>
            <w:rStyle w:val="a5"/>
            <w:rFonts w:ascii="Times New Roman" w:hAnsi="Times New Roman"/>
            <w:sz w:val="24"/>
            <w:szCs w:val="24"/>
            <w:lang w:val="de-DE"/>
          </w:rPr>
          <w:t>spbu</w:t>
        </w:r>
        <w:r w:rsidR="00CE27BE" w:rsidRPr="00903B6A">
          <w:rPr>
            <w:rStyle w:val="a5"/>
            <w:rFonts w:ascii="Times New Roman" w:hAnsi="Times New Roman"/>
            <w:sz w:val="24"/>
            <w:szCs w:val="24"/>
          </w:rPr>
          <w:t>.</w:t>
        </w:r>
        <w:r w:rsidR="00CE27BE" w:rsidRPr="00903B6A">
          <w:rPr>
            <w:rStyle w:val="a5"/>
            <w:rFonts w:ascii="Times New Roman" w:hAnsi="Times New Roman"/>
            <w:sz w:val="24"/>
            <w:szCs w:val="24"/>
            <w:lang w:val="de-DE"/>
          </w:rPr>
          <w:t>ru</w:t>
        </w:r>
      </w:hyperlink>
    </w:p>
    <w:p w:rsidR="00CE27BE" w:rsidRPr="00903B6A" w:rsidRDefault="00CE27BE" w:rsidP="00CE2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712" w:rsidRPr="00903B6A" w:rsidRDefault="004C7A64" w:rsidP="00903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Вопросы стабильного функционирования финансовой системы и развития финансового рынка остаются в центре внимания экономической науки. Необходимость реформирования финансовых институтов, разработки методов управления финансами различных субъектов экономики, создание и применение инновационных финансовых технологий и инструментов становятся все более актуальными. В этой связи особый научный и практический интерес представляет исследование публичных, корпоративных, личных финансов, финансовых рынков и инструментов, банковского дела, устойчивого финансирования, преобразующих инвестиций, цифровых финансовых технологий, информационно-финансового конструирования, и т. д.</w:t>
      </w:r>
    </w:p>
    <w:p w:rsidR="004C7A64" w:rsidRPr="00903B6A" w:rsidRDefault="004C7A64" w:rsidP="00404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712" w:rsidRPr="00903B6A" w:rsidRDefault="00404712" w:rsidP="00404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3B6A">
        <w:rPr>
          <w:rFonts w:ascii="Times New Roman" w:hAnsi="Times New Roman"/>
          <w:b/>
          <w:bCs/>
          <w:color w:val="000000"/>
          <w:sz w:val="24"/>
          <w:szCs w:val="24"/>
        </w:rPr>
        <w:t>В ходе работы секции будут рассмотрены следующие основные темы:</w:t>
      </w:r>
    </w:p>
    <w:p w:rsidR="00404712" w:rsidRPr="00903B6A" w:rsidRDefault="00404712" w:rsidP="004047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bookmarkEnd w:id="1"/>
    <w:p w:rsidR="00383FD3" w:rsidRPr="00383FD3" w:rsidRDefault="00383FD3" w:rsidP="00383FD3">
      <w:pPr>
        <w:numPr>
          <w:ilvl w:val="0"/>
          <w:numId w:val="4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D3">
        <w:rPr>
          <w:rFonts w:ascii="Times New Roman" w:eastAsia="Times New Roman" w:hAnsi="Times New Roman"/>
          <w:sz w:val="24"/>
          <w:szCs w:val="24"/>
          <w:lang w:eastAsia="ru-RU"/>
        </w:rPr>
        <w:t>Экономика России на фоне финансовой глобализации</w:t>
      </w:r>
    </w:p>
    <w:p w:rsidR="00383FD3" w:rsidRPr="00383FD3" w:rsidRDefault="00383FD3" w:rsidP="00383FD3">
      <w:pPr>
        <w:numPr>
          <w:ilvl w:val="0"/>
          <w:numId w:val="4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D3">
        <w:rPr>
          <w:rFonts w:ascii="Times New Roman" w:eastAsia="Times New Roman" w:hAnsi="Times New Roman"/>
          <w:sz w:val="24"/>
          <w:szCs w:val="24"/>
          <w:lang w:eastAsia="ru-RU"/>
        </w:rPr>
        <w:t>Проектное финансирование в РФ</w:t>
      </w:r>
    </w:p>
    <w:p w:rsidR="00383FD3" w:rsidRPr="00383FD3" w:rsidRDefault="00383FD3" w:rsidP="00383FD3">
      <w:pPr>
        <w:numPr>
          <w:ilvl w:val="0"/>
          <w:numId w:val="4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D3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инфраструктуры российского фондового рынка</w:t>
      </w:r>
    </w:p>
    <w:p w:rsidR="00383FD3" w:rsidRPr="00383FD3" w:rsidRDefault="00383FD3" w:rsidP="00383FD3">
      <w:pPr>
        <w:numPr>
          <w:ilvl w:val="0"/>
          <w:numId w:val="4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D3">
        <w:rPr>
          <w:rFonts w:ascii="Times New Roman" w:eastAsia="Times New Roman" w:hAnsi="Times New Roman"/>
          <w:sz w:val="24"/>
          <w:szCs w:val="24"/>
          <w:lang w:eastAsia="ru-RU"/>
        </w:rPr>
        <w:t>Российский банковский сектор: перспективы развития</w:t>
      </w:r>
    </w:p>
    <w:p w:rsidR="00383FD3" w:rsidRPr="00383FD3" w:rsidRDefault="00383FD3" w:rsidP="00383FD3">
      <w:pPr>
        <w:numPr>
          <w:ilvl w:val="0"/>
          <w:numId w:val="4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D3">
        <w:rPr>
          <w:rFonts w:ascii="Times New Roman" w:eastAsia="Times New Roman" w:hAnsi="Times New Roman"/>
          <w:sz w:val="24"/>
          <w:szCs w:val="24"/>
          <w:lang w:eastAsia="ru-RU"/>
        </w:rPr>
        <w:t>Российская платежная система: современные вызовы</w:t>
      </w:r>
    </w:p>
    <w:p w:rsidR="00383FD3" w:rsidRPr="00383FD3" w:rsidRDefault="00383FD3" w:rsidP="00383FD3">
      <w:pPr>
        <w:numPr>
          <w:ilvl w:val="0"/>
          <w:numId w:val="4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D3">
        <w:rPr>
          <w:rFonts w:ascii="Times New Roman" w:eastAsia="Times New Roman" w:hAnsi="Times New Roman"/>
          <w:sz w:val="24"/>
          <w:szCs w:val="24"/>
          <w:lang w:eastAsia="ru-RU"/>
        </w:rPr>
        <w:t>Управление рисками в финансовой экономике: количественные финансы</w:t>
      </w:r>
    </w:p>
    <w:p w:rsidR="00383FD3" w:rsidRPr="00383FD3" w:rsidRDefault="00383FD3" w:rsidP="00383FD3">
      <w:pPr>
        <w:numPr>
          <w:ilvl w:val="0"/>
          <w:numId w:val="4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D3">
        <w:rPr>
          <w:rFonts w:ascii="Times New Roman" w:eastAsia="Times New Roman" w:hAnsi="Times New Roman"/>
          <w:sz w:val="24"/>
          <w:szCs w:val="24"/>
          <w:lang w:eastAsia="ru-RU"/>
        </w:rPr>
        <w:t>Российские институты в системе глобальных инвесторов</w:t>
      </w:r>
    </w:p>
    <w:p w:rsidR="00383FD3" w:rsidRPr="00383FD3" w:rsidRDefault="00383FD3" w:rsidP="00383FD3">
      <w:pPr>
        <w:numPr>
          <w:ilvl w:val="0"/>
          <w:numId w:val="4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D3">
        <w:rPr>
          <w:rFonts w:ascii="Times New Roman" w:eastAsia="Times New Roman" w:hAnsi="Times New Roman"/>
          <w:sz w:val="24"/>
          <w:szCs w:val="24"/>
          <w:lang w:eastAsia="ru-RU"/>
        </w:rPr>
        <w:t>Коллективные инвесторы: место и роль в финансовой экономике</w:t>
      </w:r>
    </w:p>
    <w:p w:rsidR="00383FD3" w:rsidRPr="00383FD3" w:rsidRDefault="00383FD3" w:rsidP="00383FD3">
      <w:pPr>
        <w:numPr>
          <w:ilvl w:val="0"/>
          <w:numId w:val="4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D3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инноваций в России: механизмы, институты, инструменты</w:t>
      </w:r>
    </w:p>
    <w:p w:rsidR="00383FD3" w:rsidRPr="00383FD3" w:rsidRDefault="00383FD3" w:rsidP="00383FD3">
      <w:pPr>
        <w:numPr>
          <w:ilvl w:val="0"/>
          <w:numId w:val="4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D3">
        <w:rPr>
          <w:rFonts w:ascii="Times New Roman" w:eastAsia="Times New Roman" w:hAnsi="Times New Roman"/>
          <w:sz w:val="24"/>
          <w:szCs w:val="24"/>
          <w:lang w:eastAsia="ru-RU"/>
        </w:rPr>
        <w:t>Проблемы корпоративного финансирования в условиях кризиса</w:t>
      </w:r>
    </w:p>
    <w:p w:rsidR="00383FD3" w:rsidRPr="00383FD3" w:rsidRDefault="00383FD3" w:rsidP="00383FD3">
      <w:pPr>
        <w:numPr>
          <w:ilvl w:val="0"/>
          <w:numId w:val="4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D3">
        <w:rPr>
          <w:rFonts w:ascii="Times New Roman" w:eastAsia="Times New Roman" w:hAnsi="Times New Roman"/>
          <w:sz w:val="24"/>
          <w:szCs w:val="24"/>
          <w:lang w:eastAsia="ru-RU"/>
        </w:rPr>
        <w:t>Ответственное финансирование как фактор сохранения природных ресурсов</w:t>
      </w:r>
    </w:p>
    <w:p w:rsidR="00383FD3" w:rsidRPr="00383FD3" w:rsidRDefault="00383FD3" w:rsidP="00383FD3">
      <w:pPr>
        <w:numPr>
          <w:ilvl w:val="0"/>
          <w:numId w:val="4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D3">
        <w:rPr>
          <w:rFonts w:ascii="Times New Roman" w:eastAsia="Times New Roman" w:hAnsi="Times New Roman"/>
          <w:sz w:val="24"/>
          <w:szCs w:val="24"/>
          <w:lang w:eastAsia="ru-RU"/>
        </w:rPr>
        <w:t>Экологические и социальные аспекты инвестиционного процесса</w:t>
      </w:r>
    </w:p>
    <w:p w:rsidR="00383FD3" w:rsidRPr="00383FD3" w:rsidRDefault="00383FD3" w:rsidP="00383FD3">
      <w:pPr>
        <w:numPr>
          <w:ilvl w:val="0"/>
          <w:numId w:val="4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D3">
        <w:rPr>
          <w:rFonts w:ascii="Times New Roman" w:eastAsia="Times New Roman" w:hAnsi="Times New Roman"/>
          <w:sz w:val="24"/>
          <w:szCs w:val="24"/>
          <w:lang w:eastAsia="ru-RU"/>
        </w:rPr>
        <w:t>Перспективы обеспечения энергоэффективности в России</w:t>
      </w:r>
    </w:p>
    <w:p w:rsidR="00383FD3" w:rsidRPr="00383FD3" w:rsidRDefault="00383FD3" w:rsidP="00383FD3">
      <w:pPr>
        <w:numPr>
          <w:ilvl w:val="0"/>
          <w:numId w:val="4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D3">
        <w:rPr>
          <w:rFonts w:ascii="Times New Roman" w:eastAsia="Times New Roman" w:hAnsi="Times New Roman"/>
          <w:sz w:val="24"/>
          <w:szCs w:val="24"/>
          <w:lang w:eastAsia="ru-RU"/>
        </w:rPr>
        <w:t>Финансовые институты и инструменты зеленой экономики</w:t>
      </w:r>
    </w:p>
    <w:p w:rsidR="00383FD3" w:rsidRPr="00383FD3" w:rsidRDefault="00383FD3" w:rsidP="00383FD3">
      <w:pPr>
        <w:numPr>
          <w:ilvl w:val="0"/>
          <w:numId w:val="4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D3">
        <w:rPr>
          <w:rFonts w:ascii="Times New Roman" w:eastAsia="Times New Roman" w:hAnsi="Times New Roman"/>
          <w:sz w:val="24"/>
          <w:szCs w:val="24"/>
          <w:lang w:eastAsia="ru-RU"/>
        </w:rPr>
        <w:t>Проблемы обработки больших массивов финансовых данных</w:t>
      </w:r>
    </w:p>
    <w:p w:rsidR="00383FD3" w:rsidRPr="00383FD3" w:rsidRDefault="00383FD3" w:rsidP="00383FD3">
      <w:pPr>
        <w:numPr>
          <w:ilvl w:val="0"/>
          <w:numId w:val="4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D3">
        <w:rPr>
          <w:rFonts w:ascii="Times New Roman" w:eastAsia="Times New Roman" w:hAnsi="Times New Roman"/>
          <w:sz w:val="24"/>
          <w:szCs w:val="24"/>
          <w:lang w:eastAsia="ru-RU"/>
        </w:rPr>
        <w:t>Финансовые проблемы евразийской интеграции и их решение</w:t>
      </w:r>
    </w:p>
    <w:p w:rsidR="00383FD3" w:rsidRPr="00383FD3" w:rsidRDefault="00383FD3" w:rsidP="00383FD3">
      <w:pPr>
        <w:numPr>
          <w:ilvl w:val="0"/>
          <w:numId w:val="49"/>
        </w:numPr>
        <w:spacing w:before="100" w:beforeAutospacing="1" w:after="100" w:afterAutospacing="1" w:line="25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FD3">
        <w:rPr>
          <w:rFonts w:ascii="Times New Roman" w:eastAsia="Times New Roman" w:hAnsi="Times New Roman"/>
          <w:sz w:val="24"/>
          <w:szCs w:val="24"/>
          <w:lang w:eastAsia="ru-RU"/>
        </w:rPr>
        <w:t>Современные финансовые вызовы для формирующихся рынков</w:t>
      </w:r>
    </w:p>
    <w:p w:rsidR="004C2EF7" w:rsidRPr="00903B6A" w:rsidRDefault="004C2EF7" w:rsidP="00404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F7" w:rsidRPr="00903B6A" w:rsidRDefault="004C2EF7" w:rsidP="00404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365" w:rsidRPr="00903B6A" w:rsidRDefault="005F3365" w:rsidP="006850CE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5F3365" w:rsidRPr="00903B6A" w:rsidRDefault="005F3365" w:rsidP="00CA1B28">
      <w:pPr>
        <w:tabs>
          <w:tab w:val="left" w:pos="2584"/>
        </w:tabs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A1B28" w:rsidRPr="00903B6A" w:rsidRDefault="00CA1B28" w:rsidP="00CA1B28">
      <w:pPr>
        <w:tabs>
          <w:tab w:val="left" w:pos="2584"/>
        </w:tabs>
        <w:autoSpaceDE w:val="0"/>
        <w:autoSpaceDN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A1B28" w:rsidRPr="00903B6A" w:rsidRDefault="00CA1B28" w:rsidP="00CA1B28">
      <w:pPr>
        <w:tabs>
          <w:tab w:val="left" w:pos="258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7900" w:rsidRPr="00903B6A" w:rsidRDefault="00FF7900" w:rsidP="00FF7900">
      <w:pPr>
        <w:keepNext/>
        <w:pBdr>
          <w:top w:val="double" w:sz="12" w:space="0" w:color="auto"/>
          <w:bottom w:val="single" w:sz="6" w:space="1" w:color="auto"/>
        </w:pBdr>
        <w:autoSpaceDE w:val="0"/>
        <w:autoSpaceDN w:val="0"/>
        <w:spacing w:after="120" w:line="240" w:lineRule="auto"/>
        <w:jc w:val="center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903B6A">
        <w:rPr>
          <w:rFonts w:ascii="Times New Roman" w:hAnsi="Times New Roman"/>
          <w:b/>
          <w:bCs/>
          <w:sz w:val="30"/>
          <w:szCs w:val="30"/>
          <w:lang w:eastAsia="ru-RU"/>
        </w:rPr>
        <w:t>Секция «Современные задачи и инструменты экономики предприятия»</w:t>
      </w:r>
    </w:p>
    <w:p w:rsidR="00FF7900" w:rsidRPr="00903B6A" w:rsidRDefault="00FF7900" w:rsidP="00FF7900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0" w:line="240" w:lineRule="auto"/>
        <w:ind w:left="2835" w:hanging="2835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Научные руководители: </w:t>
      </w: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903B6A">
        <w:rPr>
          <w:rFonts w:ascii="Times New Roman" w:hAnsi="Times New Roman"/>
          <w:sz w:val="24"/>
          <w:szCs w:val="24"/>
          <w:lang w:eastAsia="ru-RU"/>
        </w:rPr>
        <w:t>д. физ.-мат. н., профессор, заведующий кафедрой экономики предприятия и предпринимательства</w:t>
      </w:r>
      <w:r w:rsidRPr="00903B6A">
        <w:rPr>
          <w:rFonts w:ascii="Times New Roman" w:hAnsi="Times New Roman"/>
          <w:sz w:val="24"/>
          <w:szCs w:val="24"/>
        </w:rPr>
        <w:t xml:space="preserve"> </w:t>
      </w:r>
      <w:r w:rsidRPr="00903B6A">
        <w:rPr>
          <w:rFonts w:ascii="Times New Roman" w:hAnsi="Times New Roman"/>
          <w:sz w:val="24"/>
          <w:szCs w:val="24"/>
          <w:lang w:eastAsia="ru-RU"/>
        </w:rPr>
        <w:t>Рихтер Кнут Курт</w:t>
      </w:r>
    </w:p>
    <w:p w:rsidR="00FF7900" w:rsidRPr="00903B6A" w:rsidRDefault="00FF7900" w:rsidP="00FF7900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0" w:line="240" w:lineRule="auto"/>
        <w:ind w:left="2835" w:hanging="2835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903B6A">
        <w:rPr>
          <w:rFonts w:ascii="Times New Roman" w:hAnsi="Times New Roman"/>
          <w:sz w:val="24"/>
          <w:szCs w:val="24"/>
          <w:lang w:eastAsia="ru-RU"/>
        </w:rPr>
        <w:t>к. э. н., доцент Нестеренко Наталья Юрьевна</w:t>
      </w:r>
    </w:p>
    <w:p w:rsidR="00FF7900" w:rsidRPr="00903B6A" w:rsidRDefault="00FF7900" w:rsidP="00FF7900">
      <w:pPr>
        <w:keepNext/>
        <w:keepLines/>
        <w:tabs>
          <w:tab w:val="left" w:pos="2835"/>
          <w:tab w:val="left" w:pos="3969"/>
        </w:tabs>
        <w:autoSpaceDE w:val="0"/>
        <w:autoSpaceDN w:val="0"/>
        <w:spacing w:before="120" w:after="120" w:line="240" w:lineRule="auto"/>
        <w:ind w:left="2835" w:hanging="2835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Куратор: </w:t>
      </w:r>
      <w:r w:rsidRPr="00903B6A">
        <w:rPr>
          <w:rFonts w:ascii="Times New Roman" w:hAnsi="Times New Roman"/>
          <w:sz w:val="24"/>
          <w:szCs w:val="24"/>
          <w:lang w:eastAsia="ru-RU"/>
        </w:rPr>
        <w:tab/>
        <w:t>преподаватель Ветрова Мария Александровна</w:t>
      </w:r>
    </w:p>
    <w:p w:rsidR="00FF7900" w:rsidRPr="00903B6A" w:rsidRDefault="00FF7900" w:rsidP="00FF7900">
      <w:pPr>
        <w:keepNext/>
        <w:keepLines/>
        <w:widowControl w:val="0"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val="en-US" w:eastAsia="ru-RU"/>
        </w:rPr>
        <w:t>E</w:t>
      </w: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903B6A"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 w:rsidRPr="00903B6A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903B6A">
        <w:rPr>
          <w:rFonts w:ascii="Times New Roman" w:hAnsi="Times New Roman"/>
          <w:b/>
          <w:sz w:val="24"/>
          <w:szCs w:val="24"/>
          <w:lang w:eastAsia="ru-RU"/>
        </w:rPr>
        <w:tab/>
      </w:r>
      <w:hyperlink r:id="rId24" w:history="1">
        <w:r w:rsidRPr="00903B6A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smu</w:t>
        </w:r>
        <w:r w:rsidRPr="00903B6A">
          <w:rPr>
            <w:rStyle w:val="a5"/>
            <w:rFonts w:ascii="Times New Roman" w:hAnsi="Times New Roman"/>
            <w:sz w:val="24"/>
            <w:szCs w:val="24"/>
            <w:lang w:eastAsia="ru-RU"/>
          </w:rPr>
          <w:t>6@</w:t>
        </w:r>
        <w:r w:rsidRPr="00903B6A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spbu</w:t>
        </w:r>
        <w:r w:rsidRPr="00903B6A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Pr="00903B6A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FF7900" w:rsidRPr="00903B6A" w:rsidRDefault="00FF7900" w:rsidP="00FF7900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7900" w:rsidRPr="00903B6A" w:rsidRDefault="00FF7900" w:rsidP="00FF7900">
      <w:pPr>
        <w:autoSpaceDE w:val="0"/>
        <w:autoSpaceDN w:val="0"/>
        <w:spacing w:after="0"/>
        <w:ind w:left="425" w:hanging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>Цифровые технологии управления предприятием</w:t>
      </w:r>
    </w:p>
    <w:p w:rsidR="00FF7900" w:rsidRPr="00903B6A" w:rsidRDefault="00FF7900" w:rsidP="00FF7900">
      <w:pPr>
        <w:autoSpaceDE w:val="0"/>
        <w:autoSpaceDN w:val="0"/>
        <w:spacing w:after="0"/>
        <w:ind w:left="425" w:firstLine="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3B6A">
        <w:rPr>
          <w:rFonts w:ascii="Times New Roman" w:hAnsi="Times New Roman"/>
          <w:bCs/>
          <w:sz w:val="24"/>
          <w:szCs w:val="24"/>
          <w:lang w:eastAsia="ru-RU"/>
        </w:rPr>
        <w:t>Задачи цифровизации в управлении предприятием, организационные структуры цифрового предприятия, развитие цифровых технологий на предприятиях и объединениях.</w:t>
      </w:r>
    </w:p>
    <w:p w:rsidR="00FF7900" w:rsidRPr="00903B6A" w:rsidRDefault="00FF7900" w:rsidP="00FF7900">
      <w:pPr>
        <w:autoSpaceDE w:val="0"/>
        <w:autoSpaceDN w:val="0"/>
        <w:spacing w:after="0"/>
        <w:ind w:left="425" w:hanging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>Экономика и планирование на предприятии</w:t>
      </w:r>
    </w:p>
    <w:p w:rsidR="00FF7900" w:rsidRPr="00903B6A" w:rsidRDefault="00FF7900" w:rsidP="00FF7900">
      <w:pPr>
        <w:autoSpaceDE w:val="0"/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>Стратегическое, оперативное, бизнес-планирование на предприятии. Организация и современные методы планирования, управленческий учет, ценообразование, проблемы оценки нематериальных активов.</w:t>
      </w:r>
    </w:p>
    <w:p w:rsidR="00FF7900" w:rsidRPr="00903B6A" w:rsidRDefault="00FF7900" w:rsidP="00FF7900">
      <w:pPr>
        <w:autoSpaceDE w:val="0"/>
        <w:autoSpaceDN w:val="0"/>
        <w:spacing w:after="0"/>
        <w:ind w:left="425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>Финансы предприятия</w:t>
      </w: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903B6A">
        <w:rPr>
          <w:rFonts w:ascii="Times New Roman" w:hAnsi="Times New Roman"/>
          <w:sz w:val="24"/>
          <w:szCs w:val="24"/>
          <w:lang w:eastAsia="ru-RU"/>
        </w:rPr>
        <w:t>Инвестиционная политика, финансовое планирование на предприятии, бюджетирование, вопросы финансирования деятельности предприятий, налоговое планирование, антикризисное управление.</w:t>
      </w:r>
    </w:p>
    <w:p w:rsidR="00FF7900" w:rsidRPr="00903B6A" w:rsidRDefault="00FF7900" w:rsidP="00FF7900">
      <w:pPr>
        <w:autoSpaceDE w:val="0"/>
        <w:autoSpaceDN w:val="0"/>
        <w:spacing w:after="0"/>
        <w:ind w:left="425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>Реклама и маркетинг</w:t>
      </w: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903B6A">
        <w:rPr>
          <w:rFonts w:ascii="Times New Roman" w:hAnsi="Times New Roman"/>
          <w:sz w:val="24"/>
          <w:szCs w:val="24"/>
          <w:lang w:eastAsia="ru-RU"/>
        </w:rPr>
        <w:t>Проблемы оценки эффективности рекламы, планирование рекламных кампаний и методы разработки бюджета, практические аспекты маркетинга в России.</w:t>
      </w:r>
    </w:p>
    <w:p w:rsidR="00FF7900" w:rsidRPr="00903B6A" w:rsidRDefault="00FF7900" w:rsidP="00FF7900">
      <w:pPr>
        <w:autoSpaceDE w:val="0"/>
        <w:autoSpaceDN w:val="0"/>
        <w:spacing w:after="0"/>
        <w:ind w:left="425" w:hanging="28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>Экономика персонала</w:t>
      </w: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903B6A">
        <w:rPr>
          <w:rFonts w:ascii="Times New Roman" w:hAnsi="Times New Roman"/>
          <w:bCs/>
          <w:sz w:val="24"/>
          <w:szCs w:val="24"/>
          <w:lang w:eastAsia="ru-RU"/>
        </w:rPr>
        <w:t>Современные инструменты планирования персонала, системы оплаты труда, эффективность затрат на персонал.</w:t>
      </w:r>
    </w:p>
    <w:p w:rsidR="00FF7900" w:rsidRPr="00903B6A" w:rsidRDefault="00FF7900" w:rsidP="00FF7900">
      <w:pPr>
        <w:autoSpaceDE w:val="0"/>
        <w:autoSpaceDN w:val="0"/>
        <w:spacing w:after="0"/>
        <w:ind w:left="425" w:hanging="28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>Промышленная политика государства</w:t>
      </w: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903B6A">
        <w:rPr>
          <w:rFonts w:ascii="Times New Roman" w:hAnsi="Times New Roman"/>
          <w:sz w:val="24"/>
          <w:szCs w:val="24"/>
          <w:lang w:eastAsia="ru-RU"/>
        </w:rPr>
        <w:t>Приоритетные направления развития экономики, анализ развития отраслей, отраслевая структура экономики, региональные аспекты промышленной политики, особенности развития малого бизнеса России.</w:t>
      </w:r>
    </w:p>
    <w:p w:rsidR="00FF7900" w:rsidRPr="00903B6A" w:rsidRDefault="00FF7900" w:rsidP="00FF7900">
      <w:pPr>
        <w:autoSpaceDE w:val="0"/>
        <w:autoSpaceDN w:val="0"/>
        <w:spacing w:after="0"/>
        <w:ind w:left="425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>Хозяйственные объединения в экономике</w:t>
      </w:r>
    </w:p>
    <w:p w:rsidR="00FF7900" w:rsidRPr="00903B6A" w:rsidRDefault="00FF7900" w:rsidP="00FF7900">
      <w:pPr>
        <w:autoSpaceDE w:val="0"/>
        <w:autoSpaceDN w:val="0"/>
        <w:spacing w:after="0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>Слияния и поглощения, интегрированные бизнес-группы, управление холдингами, сетевые объединения, цифровые платформы.</w:t>
      </w:r>
    </w:p>
    <w:p w:rsidR="005F3365" w:rsidRPr="00903B6A" w:rsidRDefault="005F3365" w:rsidP="006850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15C54" w:rsidRPr="00903B6A" w:rsidRDefault="005F3365" w:rsidP="00015C54">
      <w:pPr>
        <w:keepNext/>
        <w:pBdr>
          <w:top w:val="double" w:sz="12" w:space="0" w:color="auto"/>
          <w:bottom w:val="single" w:sz="6" w:space="1" w:color="auto"/>
        </w:pBdr>
        <w:autoSpaceDE w:val="0"/>
        <w:autoSpaceDN w:val="0"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903B6A">
        <w:rPr>
          <w:rFonts w:ascii="Times New Roman" w:hAnsi="Times New Roman"/>
          <w:b/>
          <w:bCs/>
          <w:color w:val="FF0000"/>
          <w:sz w:val="30"/>
          <w:szCs w:val="30"/>
          <w:lang w:eastAsia="ru-RU"/>
        </w:rPr>
        <w:br w:type="page"/>
      </w:r>
      <w:r w:rsidR="00015C54" w:rsidRPr="00903B6A">
        <w:rPr>
          <w:rFonts w:ascii="Times New Roman" w:hAnsi="Times New Roman"/>
          <w:b/>
          <w:bCs/>
          <w:snapToGrid w:val="0"/>
          <w:sz w:val="30"/>
          <w:szCs w:val="30"/>
          <w:lang w:eastAsia="ru-RU"/>
        </w:rPr>
        <w:lastRenderedPageBreak/>
        <w:t xml:space="preserve">Секция </w:t>
      </w:r>
      <w:r w:rsidR="00015C54" w:rsidRPr="00903B6A">
        <w:rPr>
          <w:rFonts w:ascii="Times New Roman" w:hAnsi="Times New Roman"/>
          <w:b/>
          <w:bCs/>
          <w:sz w:val="30"/>
          <w:szCs w:val="30"/>
          <w:lang w:eastAsia="ru-RU"/>
        </w:rPr>
        <w:t>«</w:t>
      </w:r>
      <w:bookmarkStart w:id="2" w:name="_Hlk522317790"/>
      <w:r w:rsidR="00015C54" w:rsidRPr="00903B6A">
        <w:rPr>
          <w:rFonts w:ascii="Times New Roman" w:hAnsi="Times New Roman"/>
          <w:b/>
          <w:bCs/>
          <w:sz w:val="30"/>
          <w:szCs w:val="30"/>
          <w:lang w:eastAsia="ru-RU"/>
        </w:rPr>
        <w:t>Инвестиции и инновации в структуре экономики знаний</w:t>
      </w:r>
      <w:bookmarkEnd w:id="2"/>
      <w:r w:rsidR="00015C54" w:rsidRPr="00903B6A">
        <w:rPr>
          <w:rFonts w:ascii="Times New Roman" w:hAnsi="Times New Roman"/>
          <w:b/>
          <w:bCs/>
          <w:sz w:val="30"/>
          <w:szCs w:val="30"/>
          <w:lang w:eastAsia="ru-RU"/>
        </w:rPr>
        <w:t>»</w:t>
      </w:r>
    </w:p>
    <w:p w:rsidR="00015C54" w:rsidRPr="00903B6A" w:rsidRDefault="00015C54" w:rsidP="00015C54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Научный руководитель: </w:t>
      </w:r>
      <w:r w:rsidRPr="00903B6A">
        <w:rPr>
          <w:rFonts w:ascii="Times New Roman" w:hAnsi="Times New Roman"/>
          <w:bCs/>
          <w:sz w:val="24"/>
          <w:szCs w:val="24"/>
          <w:lang w:eastAsia="ru-RU"/>
        </w:rPr>
        <w:tab/>
        <w:t>д.</w:t>
      </w:r>
      <w:r w:rsidR="002E0706" w:rsidRPr="00903B6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3B6A">
        <w:rPr>
          <w:rFonts w:ascii="Times New Roman" w:hAnsi="Times New Roman"/>
          <w:bCs/>
          <w:sz w:val="24"/>
          <w:szCs w:val="24"/>
          <w:lang w:eastAsia="ru-RU"/>
        </w:rPr>
        <w:t>э.</w:t>
      </w:r>
      <w:r w:rsidR="002E0706" w:rsidRPr="00903B6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3B6A">
        <w:rPr>
          <w:rFonts w:ascii="Times New Roman" w:hAnsi="Times New Roman"/>
          <w:bCs/>
          <w:sz w:val="24"/>
          <w:szCs w:val="24"/>
          <w:lang w:eastAsia="ru-RU"/>
        </w:rPr>
        <w:t>н., профессор, заведующий кафедрой экономики исследований и разработок Молчанов Николай Николаевич</w:t>
      </w:r>
    </w:p>
    <w:p w:rsidR="00015C54" w:rsidRPr="00903B6A" w:rsidRDefault="00015C54" w:rsidP="00015C54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>Куратор:</w:t>
      </w:r>
      <w:r w:rsidRPr="00903B6A">
        <w:rPr>
          <w:rFonts w:ascii="Times New Roman" w:hAnsi="Times New Roman"/>
          <w:sz w:val="24"/>
          <w:szCs w:val="24"/>
          <w:lang w:eastAsia="ru-RU"/>
        </w:rPr>
        <w:tab/>
        <w:t>к.</w:t>
      </w:r>
      <w:r w:rsidR="002E0706" w:rsidRPr="00903B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B6A">
        <w:rPr>
          <w:rFonts w:ascii="Times New Roman" w:hAnsi="Times New Roman"/>
          <w:sz w:val="24"/>
          <w:szCs w:val="24"/>
          <w:lang w:eastAsia="ru-RU"/>
        </w:rPr>
        <w:t>э.</w:t>
      </w:r>
      <w:r w:rsidR="002E0706" w:rsidRPr="00903B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B6A">
        <w:rPr>
          <w:rFonts w:ascii="Times New Roman" w:hAnsi="Times New Roman"/>
          <w:sz w:val="24"/>
          <w:szCs w:val="24"/>
          <w:lang w:eastAsia="ru-RU"/>
        </w:rPr>
        <w:t>н., заместитель заведующего кафедрой экономики исследований и разработок Муравьева Оксана Сергеевна</w:t>
      </w:r>
    </w:p>
    <w:p w:rsidR="00015C54" w:rsidRPr="00903B6A" w:rsidRDefault="00015C54" w:rsidP="00015C54">
      <w:pPr>
        <w:keepNext/>
        <w:keepLines/>
        <w:widowControl w:val="0"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val="en-US" w:eastAsia="ru-RU"/>
        </w:rPr>
        <w:t>E</w:t>
      </w: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903B6A"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 w:rsidRPr="00903B6A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903B6A">
        <w:rPr>
          <w:rFonts w:ascii="Times New Roman" w:hAnsi="Times New Roman"/>
          <w:b/>
          <w:sz w:val="24"/>
          <w:szCs w:val="24"/>
          <w:lang w:eastAsia="ru-RU"/>
        </w:rPr>
        <w:tab/>
      </w:r>
      <w:hyperlink r:id="rId25" w:history="1">
        <w:r w:rsidRPr="00903B6A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smu</w:t>
        </w:r>
        <w:r w:rsidRPr="00903B6A">
          <w:rPr>
            <w:rStyle w:val="a5"/>
            <w:rFonts w:ascii="Times New Roman" w:hAnsi="Times New Roman"/>
            <w:sz w:val="24"/>
            <w:szCs w:val="24"/>
            <w:lang w:eastAsia="ru-RU"/>
          </w:rPr>
          <w:t>7@</w:t>
        </w:r>
        <w:r w:rsidRPr="00903B6A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spbu</w:t>
        </w:r>
        <w:r w:rsidRPr="00903B6A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Pr="00903B6A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015C54" w:rsidRPr="00903B6A" w:rsidRDefault="00015C54" w:rsidP="00015C5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В сегодняшних экономических условиях стимулирование создания технологических инноваций является конкурентным преимуществом для предприятий. Секция охватывает ключевые вопросы коммерциализации инноваций, учреждения и финансирования инновационного бизнеса, менеджмента в инновационно активных фирмах, маркетинга инноваций, экономики и управления интеллектуальной собственностью, а также оценки ее стоимости. Очень важными аспектами, также требующими дополнительных научных изысканий, являются управление инвестициями и оценка бизнеса.</w:t>
      </w:r>
    </w:p>
    <w:p w:rsidR="00015C54" w:rsidRPr="00903B6A" w:rsidRDefault="00015C54" w:rsidP="00015C54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03B6A">
        <w:rPr>
          <w:rFonts w:ascii="Times New Roman" w:hAnsi="Times New Roman"/>
          <w:b/>
          <w:sz w:val="24"/>
          <w:szCs w:val="24"/>
        </w:rPr>
        <w:t>Экономика и управление фирмой: инвестиции, инновации и маркетинг:</w:t>
      </w:r>
    </w:p>
    <w:p w:rsidR="00015C54" w:rsidRPr="00903B6A" w:rsidRDefault="00015C54" w:rsidP="00015C54">
      <w:pPr>
        <w:pStyle w:val="a8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Экономика знаний и интеллектуальные (наукоемкие) услуги. Интеллектуальный капитал</w:t>
      </w:r>
    </w:p>
    <w:p w:rsidR="00015C54" w:rsidRPr="00903B6A" w:rsidRDefault="00015C54" w:rsidP="00015C54">
      <w:pPr>
        <w:pStyle w:val="a8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Управление инвестиционными и инновационными проектами</w:t>
      </w:r>
    </w:p>
    <w:p w:rsidR="00015C54" w:rsidRPr="00903B6A" w:rsidRDefault="00015C54" w:rsidP="00015C54">
      <w:pPr>
        <w:pStyle w:val="a8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 xml:space="preserve">Маркетинг инноваций, высокотехнологичных товаров и услуг. Нейромаркетинг. </w:t>
      </w:r>
      <w:r w:rsidRPr="00903B6A">
        <w:rPr>
          <w:rFonts w:ascii="Times New Roman" w:hAnsi="Times New Roman"/>
          <w:sz w:val="24"/>
          <w:szCs w:val="24"/>
          <w:lang w:val="en-US"/>
        </w:rPr>
        <w:t>Digital</w:t>
      </w:r>
      <w:r w:rsidRPr="00903B6A">
        <w:rPr>
          <w:rFonts w:ascii="Times New Roman" w:hAnsi="Times New Roman"/>
          <w:sz w:val="24"/>
          <w:szCs w:val="24"/>
        </w:rPr>
        <w:t>-маркетинг</w:t>
      </w:r>
    </w:p>
    <w:p w:rsidR="00015C54" w:rsidRPr="00903B6A" w:rsidRDefault="00015C54" w:rsidP="00015C54">
      <w:pPr>
        <w:pStyle w:val="a8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Управление стартап-проектами и малое инновационное предпринимательство.</w:t>
      </w:r>
    </w:p>
    <w:p w:rsidR="00015C54" w:rsidRPr="00903B6A" w:rsidRDefault="00015C54" w:rsidP="00015C54">
      <w:pPr>
        <w:pStyle w:val="a8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Экономика и управление технологическими инновациями</w:t>
      </w:r>
    </w:p>
    <w:p w:rsidR="00015C54" w:rsidRPr="00903B6A" w:rsidRDefault="00015C54" w:rsidP="00015C54">
      <w:pPr>
        <w:pStyle w:val="a8"/>
        <w:numPr>
          <w:ilvl w:val="0"/>
          <w:numId w:val="4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Экономика и управление интеллектуальной собственностью</w:t>
      </w:r>
    </w:p>
    <w:p w:rsidR="00015C54" w:rsidRPr="00903B6A" w:rsidRDefault="00015C54" w:rsidP="00015C54">
      <w:pPr>
        <w:pStyle w:val="a8"/>
        <w:numPr>
          <w:ilvl w:val="0"/>
          <w:numId w:val="43"/>
        </w:num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Оценка бизнеса и управление стоимостью компании</w:t>
      </w:r>
    </w:p>
    <w:p w:rsidR="00015C54" w:rsidRPr="00903B6A" w:rsidRDefault="00015C54" w:rsidP="00015C54">
      <w:pPr>
        <w:pStyle w:val="a8"/>
        <w:numPr>
          <w:ilvl w:val="0"/>
          <w:numId w:val="43"/>
        </w:num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Финансирование и кредитование инноваций</w:t>
      </w:r>
    </w:p>
    <w:p w:rsidR="00E9763B" w:rsidRPr="00903B6A" w:rsidRDefault="00015C54" w:rsidP="00015C54">
      <w:pPr>
        <w:pStyle w:val="a8"/>
        <w:numPr>
          <w:ilvl w:val="0"/>
          <w:numId w:val="43"/>
        </w:numPr>
        <w:spacing w:after="0" w:line="276" w:lineRule="auto"/>
        <w:ind w:left="426"/>
        <w:rPr>
          <w:rFonts w:ascii="Times New Roman" w:hAnsi="Times New Roman"/>
          <w:b/>
          <w:bCs/>
          <w:color w:val="FF0000"/>
          <w:sz w:val="30"/>
          <w:szCs w:val="30"/>
          <w:lang w:eastAsia="ru-RU"/>
        </w:rPr>
      </w:pPr>
      <w:r w:rsidRPr="00903B6A">
        <w:rPr>
          <w:rFonts w:ascii="Times New Roman" w:hAnsi="Times New Roman"/>
          <w:sz w:val="24"/>
          <w:szCs w:val="24"/>
        </w:rPr>
        <w:t>Цифровая экономика: понятие и перспективы развития</w:t>
      </w:r>
    </w:p>
    <w:p w:rsidR="00E53B28" w:rsidRPr="00903B6A" w:rsidRDefault="00E53B28" w:rsidP="00E53B28">
      <w:pPr>
        <w:pStyle w:val="a8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B15231" w:rsidRPr="00903B6A" w:rsidRDefault="00B15231" w:rsidP="00E53B28">
      <w:pPr>
        <w:pStyle w:val="a8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B15231" w:rsidRPr="00903B6A" w:rsidRDefault="00B15231" w:rsidP="00E53B28">
      <w:pPr>
        <w:pStyle w:val="a8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B15231" w:rsidRPr="00903B6A" w:rsidRDefault="00B15231" w:rsidP="00E53B28">
      <w:pPr>
        <w:pStyle w:val="a8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B15231" w:rsidRPr="00903B6A" w:rsidRDefault="00B15231" w:rsidP="00E53B28">
      <w:pPr>
        <w:pStyle w:val="a8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B15231" w:rsidRPr="00903B6A" w:rsidRDefault="00B15231" w:rsidP="00E53B28">
      <w:pPr>
        <w:pStyle w:val="a8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B15231" w:rsidRPr="00903B6A" w:rsidRDefault="00B15231" w:rsidP="00E53B28">
      <w:pPr>
        <w:pStyle w:val="a8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0C6961" w:rsidRPr="00903B6A" w:rsidRDefault="000C6961" w:rsidP="00300B02">
      <w:pPr>
        <w:keepNext/>
        <w:pBdr>
          <w:top w:val="double" w:sz="12" w:space="0" w:color="auto"/>
          <w:bottom w:val="single" w:sz="6" w:space="1" w:color="auto"/>
        </w:pBdr>
        <w:autoSpaceDE w:val="0"/>
        <w:autoSpaceDN w:val="0"/>
        <w:spacing w:after="120" w:line="240" w:lineRule="auto"/>
        <w:jc w:val="center"/>
        <w:outlineLvl w:val="0"/>
        <w:rPr>
          <w:rFonts w:ascii="Times New Roman" w:hAnsi="Times New Roman"/>
          <w:b/>
          <w:bCs/>
          <w:sz w:val="30"/>
          <w:szCs w:val="30"/>
          <w:lang w:eastAsia="ru-RU"/>
        </w:rPr>
      </w:pPr>
      <w:bookmarkStart w:id="3" w:name="_Hlk522557895"/>
      <w:r w:rsidRPr="00903B6A">
        <w:rPr>
          <w:rFonts w:ascii="Times New Roman" w:hAnsi="Times New Roman"/>
          <w:b/>
          <w:bCs/>
          <w:snapToGrid w:val="0"/>
          <w:sz w:val="30"/>
          <w:szCs w:val="30"/>
          <w:lang w:eastAsia="ru-RU"/>
        </w:rPr>
        <w:lastRenderedPageBreak/>
        <w:t xml:space="preserve">Секция </w:t>
      </w:r>
      <w:r w:rsidR="0064360A" w:rsidRPr="00903B6A">
        <w:rPr>
          <w:rFonts w:ascii="Times New Roman" w:hAnsi="Times New Roman"/>
          <w:b/>
          <w:bCs/>
          <w:sz w:val="30"/>
          <w:szCs w:val="30"/>
          <w:lang w:eastAsia="ru-RU"/>
        </w:rPr>
        <w:t>«</w:t>
      </w:r>
      <w:r w:rsidRPr="00903B6A">
        <w:rPr>
          <w:rFonts w:ascii="Times New Roman" w:hAnsi="Times New Roman"/>
          <w:b/>
          <w:bCs/>
          <w:sz w:val="30"/>
          <w:szCs w:val="30"/>
          <w:lang w:eastAsia="ru-RU"/>
        </w:rPr>
        <w:t>Проблемы совершенствования фундаментальных основ бухгалтерского учета и статистики»</w:t>
      </w:r>
    </w:p>
    <w:p w:rsidR="000C6961" w:rsidRPr="00903B6A" w:rsidRDefault="000C6961" w:rsidP="007D682D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0" w:line="240" w:lineRule="auto"/>
        <w:ind w:left="2835" w:hanging="283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Научный руководитель: </w:t>
      </w: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903B6A">
        <w:rPr>
          <w:rFonts w:ascii="Times New Roman" w:hAnsi="Times New Roman"/>
          <w:bCs/>
          <w:sz w:val="24"/>
          <w:szCs w:val="24"/>
          <w:lang w:eastAsia="ru-RU"/>
        </w:rPr>
        <w:t>д.</w:t>
      </w:r>
      <w:r w:rsidR="005A2881" w:rsidRPr="00903B6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3B6A">
        <w:rPr>
          <w:rFonts w:ascii="Times New Roman" w:hAnsi="Times New Roman"/>
          <w:bCs/>
          <w:sz w:val="24"/>
          <w:szCs w:val="24"/>
          <w:lang w:eastAsia="ru-RU"/>
        </w:rPr>
        <w:t>э.</w:t>
      </w:r>
      <w:r w:rsidR="005A2881" w:rsidRPr="00903B6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3B6A">
        <w:rPr>
          <w:rFonts w:ascii="Times New Roman" w:hAnsi="Times New Roman"/>
          <w:bCs/>
          <w:sz w:val="24"/>
          <w:szCs w:val="24"/>
          <w:lang w:eastAsia="ru-RU"/>
        </w:rPr>
        <w:t>н., профессор кафедры статистики, учета и аудита</w:t>
      </w: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97085" w:rsidRPr="00903B6A" w:rsidRDefault="000C6961" w:rsidP="00CA1B28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0" w:line="240" w:lineRule="auto"/>
        <w:ind w:left="2835" w:hanging="2835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903B6A">
        <w:rPr>
          <w:rFonts w:ascii="Times New Roman" w:hAnsi="Times New Roman"/>
          <w:sz w:val="24"/>
          <w:szCs w:val="24"/>
          <w:lang w:eastAsia="ru-RU"/>
        </w:rPr>
        <w:t xml:space="preserve">Пятов Михаил Львович </w:t>
      </w:r>
    </w:p>
    <w:p w:rsidR="007D682D" w:rsidRPr="00903B6A" w:rsidRDefault="007D682D" w:rsidP="007D682D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0" w:line="240" w:lineRule="auto"/>
        <w:ind w:left="2835"/>
        <w:rPr>
          <w:rFonts w:ascii="Times New Roman" w:hAnsi="Times New Roman"/>
          <w:bCs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к.э.н., доцент </w:t>
      </w:r>
      <w:r w:rsidRPr="00903B6A">
        <w:rPr>
          <w:rFonts w:ascii="Times New Roman" w:hAnsi="Times New Roman"/>
          <w:bCs/>
          <w:sz w:val="24"/>
          <w:szCs w:val="24"/>
          <w:lang w:eastAsia="ru-RU"/>
        </w:rPr>
        <w:t>кафедры статистики, учета и аудита</w:t>
      </w:r>
    </w:p>
    <w:p w:rsidR="007D682D" w:rsidRPr="00903B6A" w:rsidRDefault="007D682D" w:rsidP="007D682D">
      <w:pPr>
        <w:keepNext/>
        <w:keepLines/>
        <w:tabs>
          <w:tab w:val="left" w:pos="2835"/>
          <w:tab w:val="left" w:pos="3969"/>
        </w:tabs>
        <w:autoSpaceDE w:val="0"/>
        <w:autoSpaceDN w:val="0"/>
        <w:spacing w:after="0" w:line="240" w:lineRule="auto"/>
        <w:ind w:left="2835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>Гузов Юрий Николаевич</w:t>
      </w:r>
    </w:p>
    <w:p w:rsidR="000C6961" w:rsidRPr="00903B6A" w:rsidRDefault="000C6961" w:rsidP="00CA1B28">
      <w:pPr>
        <w:keepNext/>
        <w:keepLines/>
        <w:tabs>
          <w:tab w:val="left" w:pos="2835"/>
          <w:tab w:val="left" w:pos="3969"/>
        </w:tabs>
        <w:autoSpaceDE w:val="0"/>
        <w:autoSpaceDN w:val="0"/>
        <w:spacing w:before="120" w:after="120" w:line="240" w:lineRule="auto"/>
        <w:ind w:left="2835" w:hanging="2835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>Куратор:</w:t>
      </w:r>
      <w:r w:rsidR="005A2881" w:rsidRPr="00903B6A">
        <w:rPr>
          <w:rFonts w:ascii="Times New Roman" w:hAnsi="Times New Roman"/>
          <w:sz w:val="24"/>
          <w:szCs w:val="24"/>
          <w:lang w:eastAsia="ru-RU"/>
        </w:rPr>
        <w:tab/>
        <w:t>аспирант</w:t>
      </w:r>
      <w:r w:rsidRPr="00903B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5669" w:rsidRPr="00903B6A">
        <w:rPr>
          <w:rFonts w:ascii="Times New Roman" w:hAnsi="Times New Roman"/>
          <w:sz w:val="24"/>
          <w:szCs w:val="24"/>
          <w:lang w:eastAsia="ru-RU"/>
        </w:rPr>
        <w:t>Минина Марина Сергеевна</w:t>
      </w:r>
    </w:p>
    <w:p w:rsidR="000C6961" w:rsidRPr="00903B6A" w:rsidRDefault="000C6961" w:rsidP="000C6961">
      <w:pPr>
        <w:keepNext/>
        <w:keepLines/>
        <w:widowControl w:val="0"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bCs/>
          <w:sz w:val="24"/>
          <w:szCs w:val="24"/>
          <w:lang w:val="en-US" w:eastAsia="ru-RU"/>
        </w:rPr>
        <w:t>E</w:t>
      </w:r>
      <w:r w:rsidRPr="00903B6A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903B6A"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 w:rsidRPr="00903B6A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903B6A">
        <w:rPr>
          <w:rFonts w:ascii="Times New Roman" w:hAnsi="Times New Roman"/>
          <w:b/>
          <w:sz w:val="24"/>
          <w:szCs w:val="24"/>
          <w:lang w:eastAsia="ru-RU"/>
        </w:rPr>
        <w:tab/>
      </w:r>
      <w:hyperlink r:id="rId26" w:history="1">
        <w:r w:rsidR="00197085" w:rsidRPr="00903B6A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smu</w:t>
        </w:r>
        <w:r w:rsidR="00197085" w:rsidRPr="00903B6A">
          <w:rPr>
            <w:rStyle w:val="a5"/>
            <w:rFonts w:ascii="Times New Roman" w:hAnsi="Times New Roman"/>
            <w:sz w:val="24"/>
            <w:szCs w:val="24"/>
            <w:lang w:eastAsia="ru-RU"/>
          </w:rPr>
          <w:t>8@</w:t>
        </w:r>
        <w:r w:rsidR="00197085" w:rsidRPr="00903B6A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spbu</w:t>
        </w:r>
        <w:r w:rsidR="00197085" w:rsidRPr="00903B6A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="00197085" w:rsidRPr="00903B6A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0C6961" w:rsidRPr="00903B6A" w:rsidRDefault="000C6961" w:rsidP="000C6961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0C6961" w:rsidRPr="00903B6A" w:rsidRDefault="00903B6A" w:rsidP="007D682D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0C6961" w:rsidRPr="00903B6A">
        <w:rPr>
          <w:rFonts w:ascii="Times New Roman" w:hAnsi="Times New Roman"/>
          <w:sz w:val="24"/>
          <w:szCs w:val="24"/>
          <w:lang w:eastAsia="ru-RU"/>
        </w:rPr>
        <w:t xml:space="preserve">Работа секции будет посвящена развитию и совершенствованию бухгалтерского учета, аудита и статистики. </w:t>
      </w:r>
    </w:p>
    <w:p w:rsidR="000C6961" w:rsidRPr="00903B6A" w:rsidRDefault="000C6961" w:rsidP="000C6961">
      <w:pPr>
        <w:autoSpaceDE w:val="0"/>
        <w:autoSpaceDN w:val="0"/>
        <w:spacing w:after="0" w:line="240" w:lineRule="auto"/>
        <w:ind w:left="862"/>
        <w:rPr>
          <w:rFonts w:ascii="Times New Roman" w:hAnsi="Times New Roman"/>
          <w:sz w:val="24"/>
          <w:szCs w:val="24"/>
          <w:lang w:eastAsia="ru-RU"/>
        </w:rPr>
      </w:pPr>
    </w:p>
    <w:p w:rsidR="000C6961" w:rsidRPr="00903B6A" w:rsidRDefault="000C6961" w:rsidP="00D8566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Совершенствование методологии бухгалтерского учета:</w:t>
      </w:r>
    </w:p>
    <w:p w:rsidR="000C6961" w:rsidRPr="00903B6A" w:rsidRDefault="000C6961" w:rsidP="00D85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66F" w:rsidRPr="00903B6A" w:rsidRDefault="00D8566F" w:rsidP="00D8566F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Корпоративная отчетность в условиях современности</w:t>
      </w:r>
      <w:r w:rsidR="00F3758A" w:rsidRPr="00903B6A">
        <w:rPr>
          <w:rFonts w:ascii="Times New Roman" w:eastAsia="Times New Roman" w:hAnsi="Times New Roman"/>
          <w:sz w:val="24"/>
          <w:szCs w:val="24"/>
          <w:lang w:eastAsia="ru-RU"/>
        </w:rPr>
        <w:t>: отражение финансовой и нефинансовой информации</w:t>
      </w:r>
    </w:p>
    <w:p w:rsidR="00D8566F" w:rsidRPr="00903B6A" w:rsidRDefault="00D8566F" w:rsidP="00D8566F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Современное развитие балансовых теорий</w:t>
      </w:r>
    </w:p>
    <w:p w:rsidR="00D8566F" w:rsidRPr="00903B6A" w:rsidRDefault="00D8566F" w:rsidP="00F3758A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Учет и новые технологии</w:t>
      </w:r>
      <w:r w:rsidR="00F3758A" w:rsidRPr="00903B6A">
        <w:rPr>
          <w:rFonts w:ascii="Times New Roman" w:eastAsia="Times New Roman" w:hAnsi="Times New Roman"/>
          <w:sz w:val="24"/>
          <w:szCs w:val="24"/>
          <w:lang w:eastAsia="ru-RU"/>
        </w:rPr>
        <w:t>: цифровизация учета и аудита</w:t>
      </w:r>
    </w:p>
    <w:p w:rsidR="00D8566F" w:rsidRPr="00903B6A" w:rsidRDefault="00D8566F" w:rsidP="00D8566F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Школа бухгалтерского учета в СПбГУ</w:t>
      </w:r>
    </w:p>
    <w:p w:rsidR="00D8566F" w:rsidRPr="00903B6A" w:rsidRDefault="00D8566F" w:rsidP="00D8566F">
      <w:pPr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Развитие методологии управленческого учета</w:t>
      </w:r>
    </w:p>
    <w:p w:rsidR="002F7D4F" w:rsidRPr="00903B6A" w:rsidRDefault="002F7D4F" w:rsidP="002F7D4F">
      <w:pPr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Реформа российского аудита</w:t>
      </w:r>
    </w:p>
    <w:p w:rsidR="002F7D4F" w:rsidRPr="00903B6A" w:rsidRDefault="002F7D4F" w:rsidP="002F7D4F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Проблемы применения </w:t>
      </w:r>
      <w:r w:rsidR="00F45FD9" w:rsidRPr="00903B6A">
        <w:rPr>
          <w:rFonts w:ascii="Times New Roman" w:eastAsia="Times New Roman" w:hAnsi="Times New Roman"/>
          <w:sz w:val="24"/>
          <w:szCs w:val="24"/>
          <w:lang w:eastAsia="ru-RU"/>
        </w:rPr>
        <w:t>международных стандартов аудита (</w:t>
      </w: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МСА</w:t>
      </w:r>
      <w:r w:rsidR="00F45FD9" w:rsidRPr="00903B6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45FD9" w:rsidRPr="00903B6A" w:rsidRDefault="00F45FD9" w:rsidP="002F7D4F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Эволюция систем внутреннего контроля и внутреннего аудита</w:t>
      </w:r>
    </w:p>
    <w:p w:rsidR="00F45FD9" w:rsidRPr="00903B6A" w:rsidRDefault="00F45FD9" w:rsidP="002F7D4F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Международные стандарты финансовой отчетности в современной экономике</w:t>
      </w:r>
    </w:p>
    <w:p w:rsidR="000C6961" w:rsidRPr="00903B6A" w:rsidRDefault="000C6961" w:rsidP="000C69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C6961" w:rsidRPr="00903B6A" w:rsidRDefault="000C6961" w:rsidP="000C696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Методология статистической науки:</w:t>
      </w:r>
    </w:p>
    <w:p w:rsidR="005F3365" w:rsidRPr="00903B6A" w:rsidRDefault="000C6961" w:rsidP="00D85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bookmarkEnd w:id="3"/>
    </w:p>
    <w:p w:rsidR="00D8566F" w:rsidRPr="00903B6A" w:rsidRDefault="00D8566F" w:rsidP="00D8566F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Статистика как теория и практика</w:t>
      </w:r>
    </w:p>
    <w:p w:rsidR="00D8566F" w:rsidRPr="00903B6A" w:rsidRDefault="00D8566F" w:rsidP="00D8566F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Теоретическая статистика: проблемы эволюции</w:t>
      </w:r>
    </w:p>
    <w:p w:rsidR="00D8566F" w:rsidRPr="00903B6A" w:rsidRDefault="00D8566F" w:rsidP="00D8566F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Статистическая методология анализа и прогнозирования социально-экономических процессов</w:t>
      </w:r>
    </w:p>
    <w:p w:rsidR="00D8566F" w:rsidRPr="00903B6A" w:rsidRDefault="00D8566F" w:rsidP="00D8566F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Демография как отрасль статистической науки в условиях современности</w:t>
      </w:r>
    </w:p>
    <w:p w:rsidR="00D8566F" w:rsidRPr="00903B6A" w:rsidRDefault="00D8566F" w:rsidP="00D8566F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История статистики</w:t>
      </w:r>
    </w:p>
    <w:p w:rsidR="00D8566F" w:rsidRPr="00903B6A" w:rsidRDefault="00D8566F" w:rsidP="00D8566F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Школа статистики в СПбГУ</w:t>
      </w:r>
    </w:p>
    <w:p w:rsidR="00D8566F" w:rsidRPr="00903B6A" w:rsidRDefault="00D8566F" w:rsidP="00D8566F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Отраслевые статистики: причины возникновения</w:t>
      </w:r>
    </w:p>
    <w:p w:rsidR="00F45FD9" w:rsidRPr="00903B6A" w:rsidRDefault="00F45FD9" w:rsidP="00F45FD9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Роль статистики в экономической науке</w:t>
      </w:r>
    </w:p>
    <w:p w:rsidR="00F45FD9" w:rsidRPr="00903B6A" w:rsidRDefault="00F45FD9" w:rsidP="00F45FD9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бухгалтерского учета и статистики </w:t>
      </w:r>
    </w:p>
    <w:p w:rsidR="00DE47B6" w:rsidRPr="00903B6A" w:rsidRDefault="00DE47B6" w:rsidP="00276B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DE47B6" w:rsidRPr="00903B6A" w:rsidRDefault="00DE47B6" w:rsidP="00276B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DE47B6" w:rsidRPr="00903B6A" w:rsidRDefault="00DE47B6" w:rsidP="00276B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CA1B28" w:rsidRPr="00903B6A" w:rsidRDefault="00CA1B28" w:rsidP="00276B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4A2E1B" w:rsidRPr="00903B6A" w:rsidRDefault="004A2E1B" w:rsidP="004A2E1B">
      <w:pPr>
        <w:keepNext/>
        <w:pBdr>
          <w:top w:val="double" w:sz="12" w:space="0" w:color="auto"/>
          <w:bottom w:val="single" w:sz="6" w:space="1" w:color="auto"/>
        </w:pBdr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903B6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>Секция «</w:t>
      </w:r>
      <w:bookmarkStart w:id="4" w:name="_Hlk522317816"/>
      <w:r w:rsidRPr="00903B6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Актуальные проблемы менеджмента организаций, государственного и регионального управления</w:t>
      </w:r>
      <w:bookmarkEnd w:id="4"/>
      <w:r w:rsidRPr="00903B6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»</w:t>
      </w:r>
    </w:p>
    <w:p w:rsidR="004A2E1B" w:rsidRPr="00903B6A" w:rsidRDefault="004A2E1B" w:rsidP="004A2E1B">
      <w:pPr>
        <w:keepNext/>
        <w:keepLines/>
        <w:widowControl w:val="0"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Научный руководитель:</w:t>
      </w:r>
      <w:r w:rsidRPr="00903B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03B6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д. э. н., профессор, заведующий кафедрой управления и планирования социально-экономических процессов ЭФ</w:t>
      </w:r>
      <w:r w:rsidR="00F6519B" w:rsidRPr="00903B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03B6A">
        <w:rPr>
          <w:rFonts w:ascii="Times New Roman" w:eastAsia="Times New Roman" w:hAnsi="Times New Roman"/>
          <w:bCs/>
          <w:sz w:val="24"/>
          <w:szCs w:val="24"/>
          <w:lang w:eastAsia="ru-RU"/>
        </w:rPr>
        <w:t>СПбГУ Кузнецов Юрий Викторович</w:t>
      </w:r>
    </w:p>
    <w:p w:rsidR="004A2E1B" w:rsidRPr="00903B6A" w:rsidRDefault="004A2E1B" w:rsidP="004A2E1B">
      <w:pPr>
        <w:keepNext/>
        <w:keepLines/>
        <w:widowControl w:val="0"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Куратор:                               </w:t>
      </w: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к. э. н., доцент Мелякова Евгения Валерьевна</w:t>
      </w:r>
    </w:p>
    <w:p w:rsidR="004A2E1B" w:rsidRPr="00903B6A" w:rsidRDefault="004A2E1B" w:rsidP="004A2E1B">
      <w:pPr>
        <w:keepNext/>
        <w:keepLines/>
        <w:widowControl w:val="0"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</w:t>
      </w:r>
      <w:r w:rsidRPr="00903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903B6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903B6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03B6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hyperlink r:id="rId27" w:history="1">
        <w:r w:rsidRPr="00903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smu</w:t>
        </w:r>
        <w:r w:rsidRPr="00903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9@spbu.</w:t>
        </w:r>
        <w:r w:rsidRPr="00903B6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03B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4A2E1B" w:rsidRPr="00903B6A" w:rsidRDefault="004A2E1B" w:rsidP="004A2E1B">
      <w:pPr>
        <w:keepNext/>
        <w:keepLines/>
        <w:widowControl w:val="0"/>
        <w:tabs>
          <w:tab w:val="left" w:pos="2835"/>
          <w:tab w:val="left" w:pos="3969"/>
        </w:tabs>
        <w:autoSpaceDE w:val="0"/>
        <w:autoSpaceDN w:val="0"/>
        <w:spacing w:after="120" w:line="240" w:lineRule="auto"/>
        <w:ind w:left="2835" w:hanging="283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2E1B" w:rsidRPr="00903B6A" w:rsidRDefault="004A2E1B" w:rsidP="004A2E1B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В рамках работы секции планируется рассмотреть основные проблемы и пути совершенствования менеджмента организаций в современных условиях, а также проблемы государственного и регионального управления.</w:t>
      </w:r>
    </w:p>
    <w:p w:rsidR="004A2E1B" w:rsidRPr="00903B6A" w:rsidRDefault="004A2E1B" w:rsidP="004A2E1B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2E1B" w:rsidRPr="00903B6A" w:rsidRDefault="004A2E1B" w:rsidP="004A2E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b/>
          <w:sz w:val="24"/>
          <w:szCs w:val="24"/>
          <w:lang w:eastAsia="ru-RU"/>
        </w:rPr>
        <w:t>В ходе работы секции будут рассмотрены следующие темы:</w:t>
      </w:r>
    </w:p>
    <w:p w:rsidR="004A2E1B" w:rsidRPr="00903B6A" w:rsidRDefault="004A2E1B" w:rsidP="004A2E1B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2E1B" w:rsidRPr="00903B6A" w:rsidRDefault="004A2E1B" w:rsidP="004A2E1B">
      <w:pPr>
        <w:numPr>
          <w:ilvl w:val="0"/>
          <w:numId w:val="10"/>
        </w:numPr>
        <w:autoSpaceDE w:val="0"/>
        <w:autoSpaceDN w:val="0"/>
        <w:spacing w:after="0"/>
        <w:ind w:left="49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Проблемы развития современного российского менеджмента</w:t>
      </w:r>
    </w:p>
    <w:p w:rsidR="004A2E1B" w:rsidRPr="00903B6A" w:rsidRDefault="004A2E1B" w:rsidP="004A2E1B">
      <w:pPr>
        <w:numPr>
          <w:ilvl w:val="0"/>
          <w:numId w:val="10"/>
        </w:numPr>
        <w:spacing w:after="0"/>
        <w:ind w:left="499" w:hanging="357"/>
        <w:contextualSpacing/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Развитие теории и практики стратегического управления</w:t>
      </w:r>
    </w:p>
    <w:p w:rsidR="004A2E1B" w:rsidRPr="00903B6A" w:rsidRDefault="004A2E1B" w:rsidP="004A2E1B">
      <w:pPr>
        <w:numPr>
          <w:ilvl w:val="0"/>
          <w:numId w:val="10"/>
        </w:numPr>
        <w:autoSpaceDE w:val="0"/>
        <w:autoSpaceDN w:val="0"/>
        <w:spacing w:after="0"/>
        <w:ind w:left="49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управления персоналом</w:t>
      </w:r>
    </w:p>
    <w:p w:rsidR="004A2E1B" w:rsidRPr="00903B6A" w:rsidRDefault="004A2E1B" w:rsidP="004A2E1B">
      <w:pPr>
        <w:numPr>
          <w:ilvl w:val="0"/>
          <w:numId w:val="10"/>
        </w:numPr>
        <w:autoSpaceDE w:val="0"/>
        <w:autoSpaceDN w:val="0"/>
        <w:spacing w:after="0"/>
        <w:ind w:left="49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Методы принятия управленческих решений</w:t>
      </w:r>
    </w:p>
    <w:p w:rsidR="004A2E1B" w:rsidRPr="00903B6A" w:rsidRDefault="004A2E1B" w:rsidP="004A2E1B">
      <w:pPr>
        <w:numPr>
          <w:ilvl w:val="0"/>
          <w:numId w:val="10"/>
        </w:numPr>
        <w:autoSpaceDE w:val="0"/>
        <w:autoSpaceDN w:val="0"/>
        <w:spacing w:after="0"/>
        <w:ind w:left="49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Управление организационными изменениями</w:t>
      </w:r>
    </w:p>
    <w:p w:rsidR="004A2E1B" w:rsidRPr="00903B6A" w:rsidRDefault="004A2E1B" w:rsidP="004A2E1B">
      <w:pPr>
        <w:numPr>
          <w:ilvl w:val="0"/>
          <w:numId w:val="10"/>
        </w:numPr>
        <w:autoSpaceDE w:val="0"/>
        <w:autoSpaceDN w:val="0"/>
        <w:spacing w:after="0"/>
        <w:ind w:left="49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Проблемы и методы управления в отдельных функциональных областях (планирование, маркетинг, финансы, логистика, управление качеством и др.)</w:t>
      </w:r>
    </w:p>
    <w:p w:rsidR="004A2E1B" w:rsidRPr="00903B6A" w:rsidRDefault="004A2E1B" w:rsidP="004A2E1B">
      <w:pPr>
        <w:numPr>
          <w:ilvl w:val="0"/>
          <w:numId w:val="10"/>
        </w:numPr>
        <w:autoSpaceDE w:val="0"/>
        <w:autoSpaceDN w:val="0"/>
        <w:spacing w:after="0"/>
        <w:ind w:left="49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организационных структур управления</w:t>
      </w:r>
    </w:p>
    <w:p w:rsidR="004A2E1B" w:rsidRPr="00903B6A" w:rsidRDefault="004A2E1B" w:rsidP="004A2E1B">
      <w:pPr>
        <w:numPr>
          <w:ilvl w:val="0"/>
          <w:numId w:val="10"/>
        </w:numPr>
        <w:autoSpaceDE w:val="0"/>
        <w:autoSpaceDN w:val="0"/>
        <w:spacing w:after="0"/>
        <w:ind w:left="49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Антикризисный менеджмент</w:t>
      </w:r>
    </w:p>
    <w:p w:rsidR="004A2E1B" w:rsidRPr="00903B6A" w:rsidRDefault="004A2E1B" w:rsidP="004A2E1B">
      <w:pPr>
        <w:pStyle w:val="a8"/>
        <w:numPr>
          <w:ilvl w:val="0"/>
          <w:numId w:val="10"/>
        </w:numPr>
        <w:spacing w:after="0" w:line="276" w:lineRule="auto"/>
        <w:ind w:left="49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Управление предприятиями крупного, среднего и малого бизнеса</w:t>
      </w:r>
    </w:p>
    <w:p w:rsidR="004A2E1B" w:rsidRPr="00903B6A" w:rsidRDefault="004A2E1B" w:rsidP="004A2E1B">
      <w:pPr>
        <w:pStyle w:val="a8"/>
        <w:numPr>
          <w:ilvl w:val="0"/>
          <w:numId w:val="10"/>
        </w:numPr>
        <w:spacing w:after="0" w:line="276" w:lineRule="auto"/>
        <w:ind w:left="49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Государственное, региональное и муниципальное управление </w:t>
      </w:r>
    </w:p>
    <w:p w:rsidR="004A2E1B" w:rsidRPr="00903B6A" w:rsidRDefault="004A2E1B" w:rsidP="004A2E1B">
      <w:pPr>
        <w:numPr>
          <w:ilvl w:val="0"/>
          <w:numId w:val="10"/>
        </w:numPr>
        <w:autoSpaceDE w:val="0"/>
        <w:autoSpaceDN w:val="0"/>
        <w:spacing w:after="0"/>
        <w:ind w:left="49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Управление развитием предприятий в регионах РФ</w:t>
      </w:r>
    </w:p>
    <w:p w:rsidR="004A2E1B" w:rsidRPr="00903B6A" w:rsidRDefault="004A2E1B" w:rsidP="004A2E1B">
      <w:pPr>
        <w:numPr>
          <w:ilvl w:val="0"/>
          <w:numId w:val="10"/>
        </w:numPr>
        <w:autoSpaceDE w:val="0"/>
        <w:autoSpaceDN w:val="0"/>
        <w:spacing w:after="0"/>
        <w:ind w:left="499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регулирование в России и за рубежом</w:t>
      </w:r>
    </w:p>
    <w:p w:rsidR="007607BB" w:rsidRPr="00903B6A" w:rsidRDefault="007607BB" w:rsidP="007607BB">
      <w:pPr>
        <w:autoSpaceDE w:val="0"/>
        <w:autoSpaceDN w:val="0"/>
        <w:spacing w:after="0"/>
        <w:ind w:left="49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7BB" w:rsidRPr="00903B6A" w:rsidRDefault="007607BB" w:rsidP="007607BB">
      <w:pPr>
        <w:autoSpaceDE w:val="0"/>
        <w:autoSpaceDN w:val="0"/>
        <w:spacing w:after="0"/>
        <w:ind w:left="49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7BB" w:rsidRPr="00903B6A" w:rsidRDefault="007607BB" w:rsidP="007607BB">
      <w:pPr>
        <w:autoSpaceDE w:val="0"/>
        <w:autoSpaceDN w:val="0"/>
        <w:spacing w:after="0"/>
        <w:ind w:left="49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7BB" w:rsidRPr="00903B6A" w:rsidRDefault="007607BB" w:rsidP="007607BB">
      <w:pPr>
        <w:autoSpaceDE w:val="0"/>
        <w:autoSpaceDN w:val="0"/>
        <w:spacing w:after="0"/>
        <w:ind w:left="49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7BB" w:rsidRPr="00903B6A" w:rsidRDefault="007607BB" w:rsidP="007607BB">
      <w:pPr>
        <w:autoSpaceDE w:val="0"/>
        <w:autoSpaceDN w:val="0"/>
        <w:spacing w:after="0"/>
        <w:ind w:left="49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7BB" w:rsidRPr="00903B6A" w:rsidRDefault="007607BB" w:rsidP="007607BB">
      <w:pPr>
        <w:autoSpaceDE w:val="0"/>
        <w:autoSpaceDN w:val="0"/>
        <w:spacing w:after="0"/>
        <w:ind w:left="49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7BB" w:rsidRPr="00903B6A" w:rsidRDefault="007607BB" w:rsidP="007607BB">
      <w:pPr>
        <w:autoSpaceDE w:val="0"/>
        <w:autoSpaceDN w:val="0"/>
        <w:spacing w:after="0"/>
        <w:ind w:left="49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7BB" w:rsidRPr="00903B6A" w:rsidRDefault="007607BB" w:rsidP="007607BB">
      <w:pPr>
        <w:autoSpaceDE w:val="0"/>
        <w:autoSpaceDN w:val="0"/>
        <w:spacing w:after="0"/>
        <w:ind w:left="49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7BB" w:rsidRPr="00903B6A" w:rsidRDefault="007607BB" w:rsidP="007607BB">
      <w:pPr>
        <w:autoSpaceDE w:val="0"/>
        <w:autoSpaceDN w:val="0"/>
        <w:spacing w:after="0"/>
        <w:ind w:left="49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7BB" w:rsidRPr="00903B6A" w:rsidRDefault="007607BB" w:rsidP="007607BB">
      <w:pPr>
        <w:autoSpaceDE w:val="0"/>
        <w:autoSpaceDN w:val="0"/>
        <w:spacing w:after="0"/>
        <w:ind w:left="49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7BB" w:rsidRPr="00903B6A" w:rsidRDefault="007607BB" w:rsidP="007607BB">
      <w:pPr>
        <w:autoSpaceDE w:val="0"/>
        <w:autoSpaceDN w:val="0"/>
        <w:spacing w:after="0"/>
        <w:ind w:left="49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7BB" w:rsidRPr="00903B6A" w:rsidRDefault="007607BB" w:rsidP="007607BB">
      <w:pPr>
        <w:pStyle w:val="10"/>
      </w:pPr>
      <w:r w:rsidRPr="00903B6A">
        <w:lastRenderedPageBreak/>
        <w:t>Секция «Математические методы в экономике»</w:t>
      </w:r>
    </w:p>
    <w:p w:rsidR="007607BB" w:rsidRPr="00903B6A" w:rsidRDefault="007607BB" w:rsidP="007607BB">
      <w:pPr>
        <w:pStyle w:val="SemDetail"/>
        <w:jc w:val="both"/>
        <w:rPr>
          <w:b w:val="0"/>
          <w:bCs w:val="0"/>
        </w:rPr>
      </w:pPr>
      <w:r w:rsidRPr="00903B6A">
        <w:t xml:space="preserve">Научный руководитель: </w:t>
      </w:r>
      <w:r w:rsidRPr="00903B6A">
        <w:tab/>
      </w:r>
      <w:r w:rsidR="00A77BBC" w:rsidRPr="00903B6A">
        <w:rPr>
          <w:b w:val="0"/>
        </w:rPr>
        <w:t>д</w:t>
      </w:r>
      <w:r w:rsidR="005A2881" w:rsidRPr="00903B6A">
        <w:rPr>
          <w:b w:val="0"/>
          <w:bCs w:val="0"/>
        </w:rPr>
        <w:t xml:space="preserve">. э. н., </w:t>
      </w:r>
      <w:r w:rsidR="00A77BBC" w:rsidRPr="00903B6A">
        <w:rPr>
          <w:b w:val="0"/>
          <w:bCs w:val="0"/>
        </w:rPr>
        <w:t>профессор</w:t>
      </w:r>
      <w:r w:rsidRPr="00903B6A">
        <w:rPr>
          <w:b w:val="0"/>
          <w:bCs w:val="0"/>
        </w:rPr>
        <w:t xml:space="preserve"> </w:t>
      </w:r>
      <w:r w:rsidR="00A77BBC" w:rsidRPr="00903B6A">
        <w:rPr>
          <w:b w:val="0"/>
          <w:bCs w:val="0"/>
        </w:rPr>
        <w:t>Тютюкин Виктор Константинович</w:t>
      </w:r>
    </w:p>
    <w:p w:rsidR="007607BB" w:rsidRPr="00903B6A" w:rsidRDefault="007607BB" w:rsidP="007607BB">
      <w:pPr>
        <w:pStyle w:val="SemDetail"/>
        <w:widowControl/>
        <w:rPr>
          <w:b w:val="0"/>
          <w:bCs w:val="0"/>
        </w:rPr>
      </w:pPr>
      <w:r w:rsidRPr="00903B6A">
        <w:t>Куратор:</w:t>
      </w:r>
      <w:r w:rsidRPr="00903B6A">
        <w:tab/>
      </w:r>
      <w:r w:rsidR="005A2881" w:rsidRPr="00903B6A">
        <w:rPr>
          <w:b w:val="0"/>
        </w:rPr>
        <w:t>к. э. н., доцент</w:t>
      </w:r>
      <w:r w:rsidRPr="00903B6A">
        <w:rPr>
          <w:b w:val="0"/>
        </w:rPr>
        <w:t xml:space="preserve"> </w:t>
      </w:r>
      <w:r w:rsidR="005A2881" w:rsidRPr="00903B6A">
        <w:rPr>
          <w:b w:val="0"/>
        </w:rPr>
        <w:t>Евстратчик Светлана Васильевна</w:t>
      </w:r>
    </w:p>
    <w:p w:rsidR="007607BB" w:rsidRPr="00903B6A" w:rsidRDefault="007607BB" w:rsidP="007607BB">
      <w:pPr>
        <w:pStyle w:val="SemDetail"/>
        <w:rPr>
          <w:b w:val="0"/>
          <w:bCs w:val="0"/>
        </w:rPr>
      </w:pPr>
      <w:r w:rsidRPr="00903B6A">
        <w:rPr>
          <w:lang w:val="en-US"/>
        </w:rPr>
        <w:t>E</w:t>
      </w:r>
      <w:r w:rsidRPr="00903B6A">
        <w:t>-</w:t>
      </w:r>
      <w:r w:rsidRPr="00903B6A">
        <w:rPr>
          <w:bCs w:val="0"/>
          <w:lang w:val="en-US"/>
        </w:rPr>
        <w:t>mail</w:t>
      </w:r>
      <w:r w:rsidRPr="00903B6A">
        <w:rPr>
          <w:bCs w:val="0"/>
        </w:rPr>
        <w:t>:</w:t>
      </w:r>
      <w:r w:rsidRPr="00903B6A">
        <w:rPr>
          <w:bCs w:val="0"/>
        </w:rPr>
        <w:tab/>
      </w:r>
      <w:hyperlink r:id="rId28" w:history="1">
        <w:r w:rsidR="00197085" w:rsidRPr="00903B6A">
          <w:rPr>
            <w:rStyle w:val="a5"/>
            <w:b w:val="0"/>
            <w:lang w:val="en-US"/>
          </w:rPr>
          <w:t>smu</w:t>
        </w:r>
        <w:r w:rsidR="00197085" w:rsidRPr="00903B6A">
          <w:rPr>
            <w:rStyle w:val="a5"/>
            <w:b w:val="0"/>
          </w:rPr>
          <w:t>10@</w:t>
        </w:r>
        <w:r w:rsidR="00197085" w:rsidRPr="00903B6A">
          <w:rPr>
            <w:rStyle w:val="a5"/>
            <w:b w:val="0"/>
            <w:lang w:val="en-US"/>
          </w:rPr>
          <w:t>spbu</w:t>
        </w:r>
        <w:r w:rsidR="00197085" w:rsidRPr="00903B6A">
          <w:rPr>
            <w:rStyle w:val="a5"/>
            <w:b w:val="0"/>
          </w:rPr>
          <w:t>.</w:t>
        </w:r>
        <w:r w:rsidR="00197085" w:rsidRPr="00903B6A">
          <w:rPr>
            <w:rStyle w:val="a5"/>
            <w:b w:val="0"/>
            <w:lang w:val="en-US"/>
          </w:rPr>
          <w:t>ru</w:t>
        </w:r>
      </w:hyperlink>
    </w:p>
    <w:p w:rsidR="007607BB" w:rsidRPr="00903B6A" w:rsidRDefault="007607BB" w:rsidP="007607BB">
      <w:pPr>
        <w:pStyle w:val="SemDetail"/>
        <w:jc w:val="both"/>
        <w:rPr>
          <w:b w:val="0"/>
          <w:bCs w:val="0"/>
        </w:rPr>
      </w:pPr>
    </w:p>
    <w:p w:rsidR="007607BB" w:rsidRPr="00903B6A" w:rsidRDefault="007607BB" w:rsidP="007607BB">
      <w:pPr>
        <w:pStyle w:val="TextBase"/>
        <w:widowControl/>
      </w:pPr>
      <w:r w:rsidRPr="00903B6A">
        <w:t>Математические методы являются важнейшим инструментом анализа экономических явлений и процессов, построения теоретических моделей, позволяющих отобразить существующие связи в экономической жизни, прогнозировать поведение экономических субъектов и экономическую динамику. Математическое моделирование становится языком современной экономической науки, который понятен ученым всех стран мира.</w:t>
      </w:r>
    </w:p>
    <w:p w:rsidR="007607BB" w:rsidRPr="00903B6A" w:rsidRDefault="007607BB" w:rsidP="007607BB">
      <w:pPr>
        <w:pStyle w:val="1"/>
        <w:jc w:val="both"/>
        <w:rPr>
          <w:sz w:val="24"/>
          <w:szCs w:val="24"/>
        </w:rPr>
      </w:pPr>
    </w:p>
    <w:p w:rsidR="007607BB" w:rsidRPr="00903B6A" w:rsidRDefault="007607BB" w:rsidP="007607BB">
      <w:pPr>
        <w:pStyle w:val="TextBase"/>
        <w:rPr>
          <w:b/>
          <w:bCs/>
        </w:rPr>
      </w:pPr>
      <w:r w:rsidRPr="00903B6A">
        <w:rPr>
          <w:b/>
          <w:bCs/>
        </w:rPr>
        <w:t>Работа секции будет проходить по следующим основным направлениям:</w:t>
      </w:r>
    </w:p>
    <w:p w:rsidR="005A2881" w:rsidRPr="00903B6A" w:rsidRDefault="005A2881" w:rsidP="007607BB">
      <w:pPr>
        <w:pStyle w:val="TextBase"/>
        <w:rPr>
          <w:b/>
          <w:bCs/>
        </w:rPr>
      </w:pPr>
    </w:p>
    <w:p w:rsidR="007607BB" w:rsidRPr="00903B6A" w:rsidRDefault="007607BB" w:rsidP="007607BB">
      <w:pPr>
        <w:pStyle w:val="TextBul"/>
        <w:numPr>
          <w:ilvl w:val="0"/>
          <w:numId w:val="21"/>
        </w:numPr>
        <w:ind w:left="426" w:hanging="284"/>
        <w:jc w:val="both"/>
      </w:pPr>
      <w:r w:rsidRPr="00903B6A">
        <w:t>Математическая экономика – современное состояние и перспективы развития</w:t>
      </w:r>
    </w:p>
    <w:p w:rsidR="007607BB" w:rsidRPr="00903B6A" w:rsidRDefault="007607BB" w:rsidP="007607BB">
      <w:pPr>
        <w:pStyle w:val="TextBul"/>
        <w:numPr>
          <w:ilvl w:val="0"/>
          <w:numId w:val="21"/>
        </w:numPr>
        <w:ind w:left="426" w:hanging="284"/>
        <w:jc w:val="both"/>
      </w:pPr>
      <w:r w:rsidRPr="00903B6A">
        <w:t>Оценка и прогноз экологических рисков экономического развития</w:t>
      </w:r>
    </w:p>
    <w:p w:rsidR="007607BB" w:rsidRPr="00903B6A" w:rsidRDefault="007607BB" w:rsidP="007607BB">
      <w:pPr>
        <w:pStyle w:val="TextBul"/>
        <w:numPr>
          <w:ilvl w:val="0"/>
          <w:numId w:val="21"/>
        </w:numPr>
        <w:ind w:left="426" w:hanging="284"/>
        <w:jc w:val="both"/>
      </w:pPr>
      <w:r w:rsidRPr="00903B6A">
        <w:t>Эконометрический анализ проблемы «сырьевого проклятия»</w:t>
      </w:r>
    </w:p>
    <w:p w:rsidR="007607BB" w:rsidRPr="00903B6A" w:rsidRDefault="007607BB" w:rsidP="007607BB">
      <w:pPr>
        <w:pStyle w:val="TextBul"/>
        <w:numPr>
          <w:ilvl w:val="0"/>
          <w:numId w:val="21"/>
        </w:numPr>
        <w:ind w:left="426" w:hanging="284"/>
        <w:jc w:val="both"/>
      </w:pPr>
      <w:r w:rsidRPr="00903B6A">
        <w:t>Микро- и макроэкономическое моделирование</w:t>
      </w:r>
    </w:p>
    <w:p w:rsidR="007607BB" w:rsidRPr="00903B6A" w:rsidRDefault="007607BB" w:rsidP="007607BB">
      <w:pPr>
        <w:pStyle w:val="TextBul"/>
        <w:numPr>
          <w:ilvl w:val="0"/>
          <w:numId w:val="21"/>
        </w:numPr>
        <w:ind w:left="426" w:hanging="284"/>
        <w:jc w:val="both"/>
      </w:pPr>
      <w:r w:rsidRPr="00903B6A">
        <w:t>Математические модели прогнозирования экономических процессов</w:t>
      </w:r>
    </w:p>
    <w:p w:rsidR="007607BB" w:rsidRPr="00903B6A" w:rsidRDefault="007607BB" w:rsidP="007607BB">
      <w:pPr>
        <w:pStyle w:val="TextBul"/>
        <w:numPr>
          <w:ilvl w:val="0"/>
          <w:numId w:val="21"/>
        </w:numPr>
        <w:ind w:left="426" w:hanging="284"/>
        <w:jc w:val="both"/>
      </w:pPr>
      <w:r w:rsidRPr="00903B6A">
        <w:t>Пространственно-целевое управление развитием региона</w:t>
      </w:r>
    </w:p>
    <w:p w:rsidR="007607BB" w:rsidRPr="00903B6A" w:rsidRDefault="007607BB" w:rsidP="007607BB">
      <w:pPr>
        <w:pStyle w:val="TextBul"/>
        <w:numPr>
          <w:ilvl w:val="0"/>
          <w:numId w:val="21"/>
        </w:numPr>
        <w:ind w:left="426" w:hanging="284"/>
        <w:jc w:val="both"/>
      </w:pPr>
      <w:r w:rsidRPr="00903B6A">
        <w:t>Методы оценки социально-экономической дифференциации в региональных системах</w:t>
      </w:r>
    </w:p>
    <w:p w:rsidR="007607BB" w:rsidRPr="00903B6A" w:rsidRDefault="007607BB" w:rsidP="007607BB">
      <w:pPr>
        <w:pStyle w:val="TextBul"/>
        <w:numPr>
          <w:ilvl w:val="0"/>
          <w:numId w:val="21"/>
        </w:numPr>
        <w:jc w:val="both"/>
      </w:pPr>
      <w:r w:rsidRPr="00903B6A">
        <w:t>Оценка эффективности инвестиционной деятельности в условиях рыночной экономики</w:t>
      </w:r>
    </w:p>
    <w:p w:rsidR="007607BB" w:rsidRPr="00903B6A" w:rsidRDefault="007607BB" w:rsidP="007607BB">
      <w:pPr>
        <w:pStyle w:val="TextBul"/>
        <w:numPr>
          <w:ilvl w:val="0"/>
          <w:numId w:val="21"/>
        </w:numPr>
        <w:jc w:val="both"/>
      </w:pPr>
      <w:r w:rsidRPr="00903B6A">
        <w:t>Методы обоснования оптимальных программ инвестирования и финансирования</w:t>
      </w:r>
    </w:p>
    <w:p w:rsidR="007607BB" w:rsidRPr="00903B6A" w:rsidRDefault="007607BB" w:rsidP="007607BB">
      <w:pPr>
        <w:pStyle w:val="TextBul"/>
        <w:numPr>
          <w:ilvl w:val="0"/>
          <w:numId w:val="21"/>
        </w:numPr>
        <w:jc w:val="both"/>
      </w:pPr>
      <w:r w:rsidRPr="00903B6A">
        <w:t>Измерение риска и критерии принятия рисковых решений</w:t>
      </w:r>
    </w:p>
    <w:p w:rsidR="007607BB" w:rsidRPr="00903B6A" w:rsidRDefault="007607BB" w:rsidP="007607BB">
      <w:pPr>
        <w:pStyle w:val="TextBul"/>
        <w:numPr>
          <w:ilvl w:val="0"/>
          <w:numId w:val="21"/>
        </w:numPr>
        <w:jc w:val="both"/>
      </w:pPr>
      <w:r w:rsidRPr="00903B6A">
        <w:t>Классическая теория выбора портфеля</w:t>
      </w:r>
    </w:p>
    <w:p w:rsidR="007607BB" w:rsidRPr="00903B6A" w:rsidRDefault="007607BB" w:rsidP="007607BB">
      <w:pPr>
        <w:pStyle w:val="TextBul"/>
        <w:numPr>
          <w:ilvl w:val="0"/>
          <w:numId w:val="21"/>
        </w:numPr>
        <w:jc w:val="both"/>
      </w:pPr>
      <w:r w:rsidRPr="00903B6A">
        <w:t>Теоретические основы модели ценообразования на финансовые активы</w:t>
      </w:r>
    </w:p>
    <w:p w:rsidR="007607BB" w:rsidRPr="00903B6A" w:rsidRDefault="007607BB" w:rsidP="007607BB">
      <w:pPr>
        <w:pStyle w:val="TextBul"/>
        <w:numPr>
          <w:ilvl w:val="0"/>
          <w:numId w:val="21"/>
        </w:numPr>
        <w:jc w:val="both"/>
      </w:pPr>
      <w:r w:rsidRPr="00903B6A">
        <w:t>Арбитражная теория ценообразования</w:t>
      </w:r>
    </w:p>
    <w:p w:rsidR="007607BB" w:rsidRPr="00903B6A" w:rsidRDefault="007607BB" w:rsidP="007607BB">
      <w:pPr>
        <w:pStyle w:val="TextBul"/>
        <w:numPr>
          <w:ilvl w:val="0"/>
          <w:numId w:val="21"/>
        </w:numPr>
        <w:jc w:val="both"/>
      </w:pPr>
      <w:r w:rsidRPr="00903B6A">
        <w:t>Использование теории опционов для оценки рисковых инвестиций</w:t>
      </w:r>
    </w:p>
    <w:p w:rsidR="007607BB" w:rsidRPr="00903B6A" w:rsidRDefault="007607BB" w:rsidP="007607BB">
      <w:pPr>
        <w:pStyle w:val="TextBul"/>
        <w:numPr>
          <w:ilvl w:val="0"/>
          <w:numId w:val="21"/>
        </w:numPr>
        <w:jc w:val="both"/>
      </w:pPr>
      <w:r w:rsidRPr="00903B6A">
        <w:t>Многофакторные модели анализа и прогнозирования фондового рынка</w:t>
      </w:r>
    </w:p>
    <w:p w:rsidR="007607BB" w:rsidRPr="00903B6A" w:rsidRDefault="007607BB" w:rsidP="007607BB">
      <w:pPr>
        <w:pStyle w:val="TextBul"/>
        <w:numPr>
          <w:ilvl w:val="0"/>
          <w:numId w:val="21"/>
        </w:numPr>
        <w:jc w:val="both"/>
      </w:pPr>
      <w:r w:rsidRPr="00903B6A">
        <w:t>Стохастические модели в экономике</w:t>
      </w:r>
    </w:p>
    <w:p w:rsidR="007607BB" w:rsidRPr="00903B6A" w:rsidRDefault="007607BB" w:rsidP="007607BB">
      <w:pPr>
        <w:pStyle w:val="TextBul"/>
        <w:numPr>
          <w:ilvl w:val="0"/>
          <w:numId w:val="21"/>
        </w:numPr>
        <w:jc w:val="both"/>
      </w:pPr>
      <w:r w:rsidRPr="00903B6A">
        <w:t>Математические модели государственно-частного партнерства при осуществлении инвестиций</w:t>
      </w:r>
    </w:p>
    <w:p w:rsidR="007607BB" w:rsidRPr="00903B6A" w:rsidRDefault="007607BB" w:rsidP="007607BB">
      <w:pPr>
        <w:pStyle w:val="TextBul"/>
        <w:numPr>
          <w:ilvl w:val="0"/>
          <w:numId w:val="21"/>
        </w:numPr>
        <w:jc w:val="both"/>
      </w:pPr>
      <w:r w:rsidRPr="00903B6A">
        <w:t>Теоретико-игровые аспекты моделирования</w:t>
      </w:r>
    </w:p>
    <w:p w:rsidR="007607BB" w:rsidRPr="00903B6A" w:rsidRDefault="007607BB" w:rsidP="007607BB">
      <w:pPr>
        <w:autoSpaceDE w:val="0"/>
        <w:autoSpaceDN w:val="0"/>
        <w:spacing w:after="0"/>
        <w:ind w:left="49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7B6" w:rsidRPr="00903B6A" w:rsidRDefault="00DE47B6" w:rsidP="00DE47B6">
      <w:pPr>
        <w:rPr>
          <w:color w:val="FF0000"/>
        </w:rPr>
      </w:pPr>
    </w:p>
    <w:p w:rsidR="007E7B63" w:rsidRPr="00903B6A" w:rsidRDefault="005F3365" w:rsidP="00F953C6">
      <w:pPr>
        <w:pStyle w:val="10"/>
      </w:pPr>
      <w:r w:rsidRPr="00903B6A">
        <w:rPr>
          <w:b w:val="0"/>
          <w:bCs w:val="0"/>
          <w:color w:val="FF0000"/>
        </w:rPr>
        <w:br w:type="page"/>
      </w:r>
      <w:bookmarkStart w:id="5" w:name="_Hlk493238789"/>
      <w:r w:rsidR="00476464" w:rsidRPr="00903B6A">
        <w:lastRenderedPageBreak/>
        <w:t>Секция «</w:t>
      </w:r>
      <w:r w:rsidR="00F953C6" w:rsidRPr="00903B6A">
        <w:t>Цифровая трансформация экономики: технологический и управленческий аспекты</w:t>
      </w:r>
      <w:r w:rsidR="007E7B63" w:rsidRPr="00903B6A">
        <w:t>»</w:t>
      </w:r>
    </w:p>
    <w:p w:rsidR="00E31E72" w:rsidRPr="00903B6A" w:rsidRDefault="00E31E72" w:rsidP="007607BB">
      <w:pPr>
        <w:pStyle w:val="SemDetail"/>
        <w:jc w:val="both"/>
        <w:rPr>
          <w:b w:val="0"/>
        </w:rPr>
      </w:pPr>
      <w:r w:rsidRPr="00903B6A">
        <w:t xml:space="preserve">Научные руководители: </w:t>
      </w:r>
      <w:r w:rsidRPr="00903B6A">
        <w:tab/>
      </w:r>
      <w:r w:rsidR="00F36B92" w:rsidRPr="00903B6A">
        <w:rPr>
          <w:b w:val="0"/>
        </w:rPr>
        <w:t>к.</w:t>
      </w:r>
      <w:r w:rsidR="005A2881" w:rsidRPr="00903B6A">
        <w:rPr>
          <w:b w:val="0"/>
        </w:rPr>
        <w:t xml:space="preserve"> </w:t>
      </w:r>
      <w:r w:rsidR="00F36B92" w:rsidRPr="00903B6A">
        <w:rPr>
          <w:b w:val="0"/>
        </w:rPr>
        <w:t>т.</w:t>
      </w:r>
      <w:r w:rsidR="005A2881" w:rsidRPr="00903B6A">
        <w:rPr>
          <w:b w:val="0"/>
        </w:rPr>
        <w:t xml:space="preserve"> </w:t>
      </w:r>
      <w:r w:rsidR="00F36B92" w:rsidRPr="00903B6A">
        <w:rPr>
          <w:b w:val="0"/>
        </w:rPr>
        <w:t>н., профессор</w:t>
      </w:r>
      <w:r w:rsidR="00DA6A0A" w:rsidRPr="00903B6A">
        <w:rPr>
          <w:b w:val="0"/>
        </w:rPr>
        <w:t xml:space="preserve"> Ботвин Геннадий Алексеевич</w:t>
      </w:r>
    </w:p>
    <w:p w:rsidR="00E31E72" w:rsidRPr="00903B6A" w:rsidRDefault="007607BB" w:rsidP="00E31E72">
      <w:pPr>
        <w:pStyle w:val="SemDetail"/>
        <w:widowControl/>
        <w:rPr>
          <w:b w:val="0"/>
          <w:bCs w:val="0"/>
        </w:rPr>
      </w:pPr>
      <w:r w:rsidRPr="00903B6A">
        <w:t>Куратор</w:t>
      </w:r>
      <w:r w:rsidR="00E31E72" w:rsidRPr="00903B6A">
        <w:t>:</w:t>
      </w:r>
      <w:r w:rsidR="00E31E72" w:rsidRPr="00903B6A">
        <w:tab/>
      </w:r>
      <w:r w:rsidR="00236935" w:rsidRPr="00903B6A">
        <w:rPr>
          <w:b w:val="0"/>
        </w:rPr>
        <w:t>к.</w:t>
      </w:r>
      <w:r w:rsidR="00CA1B28" w:rsidRPr="00903B6A">
        <w:rPr>
          <w:b w:val="0"/>
        </w:rPr>
        <w:t xml:space="preserve"> физ</w:t>
      </w:r>
      <w:r w:rsidR="00A11AB8" w:rsidRPr="00903B6A">
        <w:rPr>
          <w:b w:val="0"/>
        </w:rPr>
        <w:t>.</w:t>
      </w:r>
      <w:r w:rsidR="00236935" w:rsidRPr="00903B6A">
        <w:rPr>
          <w:b w:val="0"/>
        </w:rPr>
        <w:t>-м</w:t>
      </w:r>
      <w:r w:rsidR="00CA1B28" w:rsidRPr="00903B6A">
        <w:rPr>
          <w:b w:val="0"/>
        </w:rPr>
        <w:t>ат</w:t>
      </w:r>
      <w:r w:rsidR="00A11AB8" w:rsidRPr="00903B6A">
        <w:rPr>
          <w:b w:val="0"/>
        </w:rPr>
        <w:t>.</w:t>
      </w:r>
      <w:r w:rsidR="00CA1B28" w:rsidRPr="00903B6A">
        <w:rPr>
          <w:b w:val="0"/>
        </w:rPr>
        <w:t xml:space="preserve"> </w:t>
      </w:r>
      <w:r w:rsidR="00FD340D" w:rsidRPr="00903B6A">
        <w:rPr>
          <w:b w:val="0"/>
        </w:rPr>
        <w:t>н., доцент Гадасина Людмила Викторовна</w:t>
      </w:r>
    </w:p>
    <w:p w:rsidR="00E31E72" w:rsidRPr="00903B6A" w:rsidRDefault="00E31E72" w:rsidP="00197085">
      <w:pPr>
        <w:pStyle w:val="SemDetail"/>
        <w:rPr>
          <w:b w:val="0"/>
          <w:bCs w:val="0"/>
        </w:rPr>
      </w:pPr>
      <w:r w:rsidRPr="00903B6A">
        <w:rPr>
          <w:lang w:val="en-US"/>
        </w:rPr>
        <w:t>E</w:t>
      </w:r>
      <w:r w:rsidRPr="00903B6A">
        <w:t>-</w:t>
      </w:r>
      <w:r w:rsidRPr="00903B6A">
        <w:rPr>
          <w:bCs w:val="0"/>
          <w:lang w:val="en-US"/>
        </w:rPr>
        <w:t>mail</w:t>
      </w:r>
      <w:r w:rsidRPr="00903B6A">
        <w:rPr>
          <w:bCs w:val="0"/>
        </w:rPr>
        <w:t>:</w:t>
      </w:r>
      <w:r w:rsidRPr="00903B6A">
        <w:rPr>
          <w:bCs w:val="0"/>
        </w:rPr>
        <w:tab/>
      </w:r>
      <w:hyperlink r:id="rId29" w:history="1">
        <w:r w:rsidR="00197085" w:rsidRPr="00903B6A">
          <w:rPr>
            <w:rStyle w:val="a5"/>
            <w:b w:val="0"/>
            <w:lang w:val="en-US"/>
          </w:rPr>
          <w:t>smu</w:t>
        </w:r>
        <w:r w:rsidR="00197085" w:rsidRPr="00903B6A">
          <w:rPr>
            <w:rStyle w:val="a5"/>
            <w:b w:val="0"/>
          </w:rPr>
          <w:t>11@</w:t>
        </w:r>
        <w:r w:rsidR="00197085" w:rsidRPr="00903B6A">
          <w:rPr>
            <w:rStyle w:val="a5"/>
            <w:b w:val="0"/>
            <w:lang w:val="en-US"/>
          </w:rPr>
          <w:t>spbu</w:t>
        </w:r>
        <w:r w:rsidR="00197085" w:rsidRPr="00903B6A">
          <w:rPr>
            <w:rStyle w:val="a5"/>
            <w:b w:val="0"/>
          </w:rPr>
          <w:t>.ru</w:t>
        </w:r>
      </w:hyperlink>
      <w:r w:rsidRPr="00903B6A">
        <w:rPr>
          <w:b w:val="0"/>
        </w:rPr>
        <w:t xml:space="preserve"> </w:t>
      </w:r>
    </w:p>
    <w:p w:rsidR="00197085" w:rsidRPr="00903B6A" w:rsidRDefault="00197085" w:rsidP="00197085">
      <w:pPr>
        <w:pStyle w:val="SemDetail"/>
        <w:rPr>
          <w:b w:val="0"/>
          <w:bCs w:val="0"/>
        </w:rPr>
      </w:pPr>
    </w:p>
    <w:p w:rsidR="00DD58AE" w:rsidRPr="00903B6A" w:rsidRDefault="00DD58AE" w:rsidP="00236935">
      <w:pPr>
        <w:pStyle w:val="TextBase"/>
        <w:widowControl/>
        <w:spacing w:before="0"/>
      </w:pPr>
      <w:r w:rsidRPr="00903B6A">
        <w:t>Информационные технологии становятся все более интегрированными в системы управления бизнесом. Это предъявляет дополнительные требования к повышению качества управления информационными технологиями и методам</w:t>
      </w:r>
      <w:r w:rsidR="000D10D8" w:rsidRPr="00903B6A">
        <w:t>и</w:t>
      </w:r>
      <w:r w:rsidRPr="00903B6A">
        <w:t xml:space="preserve"> анализа </w:t>
      </w:r>
      <w:r w:rsidR="00E40ED0" w:rsidRPr="00903B6A">
        <w:t>экономических данных и бизнес-процессов.</w:t>
      </w:r>
    </w:p>
    <w:p w:rsidR="00E31E72" w:rsidRPr="00903B6A" w:rsidRDefault="00E31E72" w:rsidP="00271F09">
      <w:pPr>
        <w:pStyle w:val="SemDetail"/>
        <w:ind w:left="0" w:firstLine="0"/>
        <w:jc w:val="both"/>
        <w:rPr>
          <w:b w:val="0"/>
          <w:bCs w:val="0"/>
        </w:rPr>
      </w:pPr>
    </w:p>
    <w:p w:rsidR="007607BB" w:rsidRPr="00903B6A" w:rsidRDefault="00E31E72" w:rsidP="005A2881">
      <w:pPr>
        <w:pStyle w:val="TextBase"/>
        <w:rPr>
          <w:b/>
        </w:rPr>
      </w:pPr>
      <w:r w:rsidRPr="00903B6A">
        <w:rPr>
          <w:b/>
        </w:rPr>
        <w:t>В ходе работы секции будут рассмотрены следующие основные направления:</w:t>
      </w:r>
    </w:p>
    <w:p w:rsidR="005A2881" w:rsidRPr="00903B6A" w:rsidRDefault="005A2881" w:rsidP="005A2881">
      <w:pPr>
        <w:pStyle w:val="TextBase"/>
        <w:rPr>
          <w:b/>
        </w:rPr>
      </w:pPr>
    </w:p>
    <w:p w:rsidR="007607BB" w:rsidRPr="00903B6A" w:rsidRDefault="007607BB" w:rsidP="007607BB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Информационные системы и информационные технологии в развитии экономики и общества</w:t>
      </w:r>
    </w:p>
    <w:p w:rsidR="007607BB" w:rsidRPr="00903B6A" w:rsidRDefault="007607BB" w:rsidP="007607BB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Анализ опыта применения информационных систем в экономике с точки зрения устойчивого развития</w:t>
      </w:r>
    </w:p>
    <w:p w:rsidR="007607BB" w:rsidRPr="00903B6A" w:rsidRDefault="007607BB" w:rsidP="007607BB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Интеллектуальный анализ экономических данных</w:t>
      </w:r>
    </w:p>
    <w:p w:rsidR="007607BB" w:rsidRPr="00903B6A" w:rsidRDefault="007607BB" w:rsidP="007607BB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Построение и анализ бизнес-процессов компании</w:t>
      </w:r>
    </w:p>
    <w:p w:rsidR="007607BB" w:rsidRPr="00903B6A" w:rsidRDefault="007607BB" w:rsidP="007607BB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Оценка эффективности создания и внедрения корпоративных информационных систем</w:t>
      </w:r>
    </w:p>
    <w:p w:rsidR="00236935" w:rsidRPr="00903B6A" w:rsidRDefault="00236935" w:rsidP="007607BB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Системы дистанционного обучения</w:t>
      </w:r>
    </w:p>
    <w:p w:rsidR="007607BB" w:rsidRPr="00903B6A" w:rsidRDefault="00BC7E43" w:rsidP="007607BB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Имитационное моделирование</w:t>
      </w:r>
      <w:r w:rsidR="007607BB" w:rsidRPr="00903B6A">
        <w:rPr>
          <w:rFonts w:ascii="Times New Roman" w:hAnsi="Times New Roman"/>
          <w:sz w:val="24"/>
          <w:szCs w:val="24"/>
        </w:rPr>
        <w:t xml:space="preserve"> экономических систем</w:t>
      </w:r>
      <w:r w:rsidR="000D10D8" w:rsidRPr="00903B6A">
        <w:rPr>
          <w:rFonts w:ascii="Times New Roman" w:hAnsi="Times New Roman"/>
          <w:sz w:val="24"/>
          <w:szCs w:val="24"/>
        </w:rPr>
        <w:t xml:space="preserve"> и процессов</w:t>
      </w:r>
      <w:r w:rsidRPr="00903B6A">
        <w:rPr>
          <w:rFonts w:ascii="Times New Roman" w:hAnsi="Times New Roman"/>
          <w:sz w:val="24"/>
          <w:szCs w:val="24"/>
        </w:rPr>
        <w:t>: подходы, методики, проблемы</w:t>
      </w:r>
    </w:p>
    <w:p w:rsidR="00BC7E43" w:rsidRPr="00903B6A" w:rsidRDefault="00BC7E43" w:rsidP="007607BB">
      <w:pPr>
        <w:pStyle w:val="a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 xml:space="preserve">Разработка и применение систем </w:t>
      </w:r>
      <w:r w:rsidR="00225EFC" w:rsidRPr="00903B6A">
        <w:rPr>
          <w:rFonts w:ascii="Times New Roman" w:hAnsi="Times New Roman"/>
          <w:sz w:val="24"/>
          <w:szCs w:val="24"/>
        </w:rPr>
        <w:t xml:space="preserve">и методов </w:t>
      </w:r>
      <w:r w:rsidRPr="00903B6A">
        <w:rPr>
          <w:rFonts w:ascii="Times New Roman" w:hAnsi="Times New Roman"/>
          <w:sz w:val="24"/>
          <w:szCs w:val="24"/>
        </w:rPr>
        <w:t>поддержки принятия решений</w:t>
      </w:r>
    </w:p>
    <w:bookmarkEnd w:id="5"/>
    <w:p w:rsidR="007E7B63" w:rsidRPr="00903B6A" w:rsidRDefault="007E7B63" w:rsidP="007E7B63">
      <w:pPr>
        <w:jc w:val="both"/>
        <w:rPr>
          <w:color w:val="FF0000"/>
        </w:rPr>
      </w:pPr>
    </w:p>
    <w:p w:rsidR="007E7B63" w:rsidRPr="00903B6A" w:rsidRDefault="007E7B63" w:rsidP="007E7B63">
      <w:pPr>
        <w:jc w:val="both"/>
        <w:rPr>
          <w:color w:val="FF0000"/>
        </w:rPr>
      </w:pPr>
    </w:p>
    <w:p w:rsidR="00E31E72" w:rsidRPr="00903B6A" w:rsidRDefault="00E31E72" w:rsidP="007E7B63">
      <w:pPr>
        <w:jc w:val="both"/>
        <w:rPr>
          <w:color w:val="FF0000"/>
        </w:rPr>
      </w:pPr>
    </w:p>
    <w:p w:rsidR="007607BB" w:rsidRPr="00903B6A" w:rsidRDefault="007607BB" w:rsidP="007E7B63">
      <w:pPr>
        <w:jc w:val="both"/>
        <w:rPr>
          <w:color w:val="FF0000"/>
        </w:rPr>
      </w:pPr>
    </w:p>
    <w:p w:rsidR="007607BB" w:rsidRPr="00903B6A" w:rsidRDefault="007607BB" w:rsidP="007E7B63">
      <w:pPr>
        <w:jc w:val="both"/>
        <w:rPr>
          <w:color w:val="FF0000"/>
        </w:rPr>
      </w:pPr>
    </w:p>
    <w:p w:rsidR="007607BB" w:rsidRPr="00903B6A" w:rsidRDefault="007607BB" w:rsidP="007E7B63">
      <w:pPr>
        <w:jc w:val="both"/>
        <w:rPr>
          <w:color w:val="FF0000"/>
        </w:rPr>
      </w:pPr>
    </w:p>
    <w:p w:rsidR="00271F09" w:rsidRPr="00903B6A" w:rsidRDefault="00271F09" w:rsidP="007E7B63">
      <w:pPr>
        <w:jc w:val="both"/>
        <w:rPr>
          <w:color w:val="FF0000"/>
        </w:rPr>
      </w:pPr>
    </w:p>
    <w:p w:rsidR="007607BB" w:rsidRPr="00903B6A" w:rsidRDefault="007607BB" w:rsidP="007E7B63">
      <w:pPr>
        <w:jc w:val="both"/>
        <w:rPr>
          <w:color w:val="FF0000"/>
        </w:rPr>
      </w:pPr>
    </w:p>
    <w:p w:rsidR="007607BB" w:rsidRPr="00903B6A" w:rsidRDefault="007607BB" w:rsidP="007E7B63">
      <w:pPr>
        <w:jc w:val="both"/>
        <w:rPr>
          <w:color w:val="FF0000"/>
        </w:rPr>
      </w:pPr>
    </w:p>
    <w:p w:rsidR="00A11AB8" w:rsidRPr="00903B6A" w:rsidRDefault="00A11AB8" w:rsidP="007E7B63">
      <w:pPr>
        <w:jc w:val="both"/>
        <w:rPr>
          <w:color w:val="FF0000"/>
        </w:rPr>
      </w:pPr>
    </w:p>
    <w:p w:rsidR="00555669" w:rsidRPr="00903B6A" w:rsidRDefault="00555669" w:rsidP="007E7B63">
      <w:pPr>
        <w:jc w:val="both"/>
        <w:rPr>
          <w:color w:val="FF0000"/>
        </w:rPr>
      </w:pPr>
    </w:p>
    <w:p w:rsidR="002521BB" w:rsidRPr="00903B6A" w:rsidRDefault="002521BB" w:rsidP="002521BB">
      <w:pPr>
        <w:numPr>
          <w:ilvl w:val="12"/>
          <w:numId w:val="0"/>
        </w:num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903B6A">
        <w:rPr>
          <w:rFonts w:ascii="Times New Roman" w:hAnsi="Times New Roman"/>
          <w:b/>
          <w:bCs/>
        </w:rPr>
        <w:lastRenderedPageBreak/>
        <w:t>Приложение № 1</w:t>
      </w:r>
    </w:p>
    <w:p w:rsidR="002521BB" w:rsidRPr="00903B6A" w:rsidRDefault="002521BB" w:rsidP="00E9052D">
      <w:pPr>
        <w:numPr>
          <w:ilvl w:val="12"/>
          <w:numId w:val="0"/>
        </w:numPr>
        <w:spacing w:after="0" w:line="480" w:lineRule="auto"/>
        <w:jc w:val="center"/>
        <w:rPr>
          <w:rFonts w:ascii="Times New Roman" w:hAnsi="Times New Roman"/>
          <w:b/>
          <w:bCs/>
        </w:rPr>
      </w:pPr>
      <w:r w:rsidRPr="00903B6A">
        <w:rPr>
          <w:rFonts w:ascii="Times New Roman" w:hAnsi="Times New Roman"/>
          <w:b/>
          <w:bCs/>
          <w:sz w:val="28"/>
          <w:szCs w:val="28"/>
        </w:rPr>
        <w:t>Правила оформления тезисов</w:t>
      </w:r>
    </w:p>
    <w:p w:rsidR="002521BB" w:rsidRPr="00903B6A" w:rsidRDefault="002521BB" w:rsidP="002521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Тезисы – это краткий научный текст, в котором изложены основные результаты исследовательской работы (те результаты, о которых автор (не забывая при этом посоветоваться с научным руководителем) хочет сообщить научному сообществу, т. е. наиболее яркие, достоверные, существенные), а также методология (пути и способы) их получения. Они призваны помочь другим участникам конференции лучше понять содержание вашего исследования, оценить научность и достоверность полученных вами результатов. Не следует рассматривать тезисы только как дополнение к своему докладу: число потенциальных читателей тезисов гораздо больше числа потенциальных слушателей доклада, поэтому тезисы должны представлять собой самостоятельный и завершённый текст.</w:t>
      </w:r>
    </w:p>
    <w:p w:rsidR="002521BB" w:rsidRPr="00903B6A" w:rsidRDefault="002521BB" w:rsidP="002521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Тезисы должны включать в себя ответы на три вопроса:</w:t>
      </w:r>
    </w:p>
    <w:p w:rsidR="002521BB" w:rsidRPr="00903B6A" w:rsidRDefault="002521BB" w:rsidP="002521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•</w:t>
      </w:r>
      <w:r w:rsidRPr="00903B6A">
        <w:rPr>
          <w:rFonts w:ascii="Times New Roman" w:hAnsi="Times New Roman"/>
          <w:sz w:val="24"/>
          <w:szCs w:val="24"/>
        </w:rPr>
        <w:tab/>
        <w:t>что изучалось? (постановка проблемы исследования, краткое обоснование ее актуальности, важности для современных отраслей науки, новизны, теоретического и практического значения). После постановки задачи необходимо сделать краткое описание двух-трех исследований, которые непосредственно связаны с Вашей темой, и показать, какие у них есть слабые места, и что необходимо улучшить в связи с потребностями производства, промышленности или науки.</w:t>
      </w:r>
    </w:p>
    <w:p w:rsidR="002521BB" w:rsidRPr="00903B6A" w:rsidRDefault="002521BB" w:rsidP="002521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•</w:t>
      </w:r>
      <w:r w:rsidRPr="00903B6A">
        <w:rPr>
          <w:rFonts w:ascii="Times New Roman" w:hAnsi="Times New Roman"/>
          <w:sz w:val="24"/>
          <w:szCs w:val="24"/>
        </w:rPr>
        <w:tab/>
        <w:t>как изучалось? (описание методологии исследования: для эмпирических исследований - выборки, методов и методик организации работы, сбора и обработки данных, для литературных обзоров – способов поиска и критериев отбора литературы, на основе которой подготовлена работа). Стоит подчеркнуть свой личный вклад (что было проделано лично вами). Тезисы - это научная публикация, а не учебник и не реферативный сборник, и их написание предполагает собственное научное исследование.</w:t>
      </w:r>
    </w:p>
    <w:p w:rsidR="002521BB" w:rsidRPr="00903B6A" w:rsidRDefault="002521BB" w:rsidP="002521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•</w:t>
      </w:r>
      <w:r w:rsidRPr="00903B6A">
        <w:rPr>
          <w:rFonts w:ascii="Times New Roman" w:hAnsi="Times New Roman"/>
          <w:sz w:val="24"/>
          <w:szCs w:val="24"/>
        </w:rPr>
        <w:tab/>
        <w:t>какие результаты были получены? (основные выводы; в чем польза результатов работы; каков ее научный вклад; каковы перспективы внедрения разработки на практике; дальнейшие планы и направления, в которых имеет смысл продолжать научные изыскания).</w:t>
      </w:r>
    </w:p>
    <w:p w:rsidR="00F266AA" w:rsidRPr="00903B6A" w:rsidRDefault="00F266AA" w:rsidP="00F266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В списке библиографических ссылок приводятся только источники, на которые автор ссылается в тексте. Количество источников не должно превышать трех наименований.</w:t>
      </w:r>
    </w:p>
    <w:p w:rsidR="00937FEF" w:rsidRPr="00903B6A" w:rsidRDefault="002521BB" w:rsidP="002521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 xml:space="preserve">Для опубликования Вашей научной работы необходимо прислать файл тезисов по электронной почте </w:t>
      </w:r>
      <w:r w:rsidRPr="00903B6A">
        <w:rPr>
          <w:rFonts w:ascii="Times New Roman" w:hAnsi="Times New Roman"/>
          <w:b/>
          <w:sz w:val="24"/>
          <w:szCs w:val="24"/>
          <w:lang w:eastAsia="ru-RU"/>
        </w:rPr>
        <w:t>на адрес секции, в работе которой Вы хотите принять участие</w:t>
      </w:r>
      <w:r w:rsidRPr="00903B6A">
        <w:rPr>
          <w:rFonts w:ascii="Times New Roman" w:hAnsi="Times New Roman"/>
          <w:sz w:val="24"/>
          <w:szCs w:val="24"/>
          <w:lang w:eastAsia="ru-RU"/>
        </w:rPr>
        <w:t>.</w:t>
      </w:r>
    </w:p>
    <w:p w:rsidR="00F93F77" w:rsidRPr="00903B6A" w:rsidRDefault="00F93F77" w:rsidP="004B3A7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052D" w:rsidRPr="00903B6A" w:rsidRDefault="00E9052D" w:rsidP="00E9052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37FEF" w:rsidRPr="00903B6A" w:rsidRDefault="003A384B" w:rsidP="00E9052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3B6A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4B3A7A" w:rsidRPr="00903B6A">
        <w:rPr>
          <w:rFonts w:ascii="Times New Roman" w:hAnsi="Times New Roman"/>
          <w:b/>
          <w:sz w:val="24"/>
          <w:szCs w:val="24"/>
          <w:lang w:eastAsia="ru-RU"/>
        </w:rPr>
        <w:t>формлени</w:t>
      </w:r>
      <w:r w:rsidRPr="00903B6A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4B3A7A" w:rsidRPr="00903B6A">
        <w:rPr>
          <w:rFonts w:ascii="Times New Roman" w:hAnsi="Times New Roman"/>
          <w:b/>
          <w:sz w:val="24"/>
          <w:szCs w:val="24"/>
          <w:lang w:eastAsia="ru-RU"/>
        </w:rPr>
        <w:t xml:space="preserve"> файла тезисов</w:t>
      </w:r>
    </w:p>
    <w:p w:rsidR="004B3A7A" w:rsidRPr="00903B6A" w:rsidRDefault="004B3A7A" w:rsidP="00A11AB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i/>
          <w:sz w:val="24"/>
          <w:szCs w:val="24"/>
          <w:lang w:eastAsia="ru-RU"/>
        </w:rPr>
        <w:t>Имя файла:</w:t>
      </w:r>
      <w:r w:rsidRPr="00903B6A">
        <w:rPr>
          <w:rFonts w:ascii="Times New Roman" w:hAnsi="Times New Roman"/>
          <w:sz w:val="24"/>
          <w:szCs w:val="24"/>
          <w:lang w:eastAsia="ru-RU"/>
        </w:rPr>
        <w:t xml:space="preserve"> Первый символ </w:t>
      </w:r>
      <w:r w:rsidRPr="00903B6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903B6A">
        <w:rPr>
          <w:rFonts w:ascii="Times New Roman" w:hAnsi="Times New Roman"/>
          <w:sz w:val="24"/>
          <w:szCs w:val="24"/>
          <w:lang w:eastAsia="ru-RU"/>
        </w:rPr>
        <w:instrText>SYMBOL 45 \f "Symbol" \s 12</w:instrText>
      </w:r>
      <w:r w:rsidRPr="00903B6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903B6A">
        <w:rPr>
          <w:rFonts w:ascii="Times New Roman" w:hAnsi="Times New Roman"/>
          <w:sz w:val="24"/>
          <w:szCs w:val="24"/>
          <w:lang w:eastAsia="ru-RU"/>
        </w:rPr>
        <w:t></w:t>
      </w:r>
      <w:r w:rsidRPr="00903B6A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903B6A">
        <w:rPr>
          <w:rFonts w:ascii="Times New Roman" w:hAnsi="Times New Roman"/>
          <w:sz w:val="24"/>
          <w:szCs w:val="24"/>
          <w:lang w:eastAsia="ru-RU"/>
        </w:rPr>
        <w:t xml:space="preserve"> номер секции, в работе которой Вы хотите принять участие (Согласно нумерации в Информационном письме), остальные символы </w:t>
      </w:r>
      <w:r w:rsidRPr="00903B6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903B6A">
        <w:rPr>
          <w:rFonts w:ascii="Times New Roman" w:hAnsi="Times New Roman"/>
          <w:sz w:val="24"/>
          <w:szCs w:val="24"/>
          <w:lang w:eastAsia="ru-RU"/>
        </w:rPr>
        <w:instrText>SYMBOL 45 \f "Symbol" \s 12</w:instrText>
      </w:r>
      <w:r w:rsidRPr="00903B6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903B6A">
        <w:rPr>
          <w:rFonts w:ascii="Times New Roman" w:hAnsi="Times New Roman"/>
          <w:sz w:val="24"/>
          <w:szCs w:val="24"/>
          <w:lang w:eastAsia="ru-RU"/>
        </w:rPr>
        <w:t></w:t>
      </w:r>
      <w:r w:rsidRPr="00903B6A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903B6A">
        <w:rPr>
          <w:rFonts w:ascii="Times New Roman" w:hAnsi="Times New Roman"/>
          <w:sz w:val="24"/>
          <w:szCs w:val="24"/>
          <w:lang w:eastAsia="ru-RU"/>
        </w:rPr>
        <w:t xml:space="preserve"> фамилия (например, 2petrov.doc, для докладчика Петрова, который хочет принять участие в работе секции </w:t>
      </w:r>
      <w:r w:rsidR="005A2881" w:rsidRPr="00903B6A">
        <w:rPr>
          <w:rFonts w:ascii="Times New Roman" w:hAnsi="Times New Roman"/>
          <w:sz w:val="24"/>
          <w:szCs w:val="24"/>
          <w:lang w:eastAsia="ru-RU"/>
        </w:rPr>
        <w:t>«</w:t>
      </w:r>
      <w:r w:rsidR="004C02BF" w:rsidRPr="00903B6A">
        <w:rPr>
          <w:rFonts w:ascii="Times New Roman" w:hAnsi="Times New Roman"/>
          <w:sz w:val="24"/>
          <w:szCs w:val="24"/>
          <w:lang w:eastAsia="ru-RU"/>
        </w:rPr>
        <w:t>Страхование и управление рисками</w:t>
      </w:r>
      <w:r w:rsidR="005A2881" w:rsidRPr="00903B6A">
        <w:rPr>
          <w:rFonts w:ascii="Times New Roman" w:hAnsi="Times New Roman"/>
          <w:sz w:val="24"/>
          <w:szCs w:val="24"/>
          <w:lang w:eastAsia="ru-RU"/>
        </w:rPr>
        <w:t>»</w:t>
      </w:r>
      <w:r w:rsidRPr="00903B6A">
        <w:rPr>
          <w:rFonts w:ascii="Times New Roman" w:hAnsi="Times New Roman"/>
          <w:sz w:val="24"/>
          <w:szCs w:val="24"/>
          <w:lang w:eastAsia="ru-RU"/>
        </w:rPr>
        <w:t>).</w:t>
      </w:r>
    </w:p>
    <w:p w:rsidR="004B3A7A" w:rsidRPr="00903B6A" w:rsidRDefault="004B3A7A" w:rsidP="00A11AB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i/>
          <w:sz w:val="24"/>
          <w:szCs w:val="24"/>
          <w:lang w:eastAsia="ru-RU"/>
        </w:rPr>
        <w:t>Поля:</w:t>
      </w:r>
      <w:r w:rsidRPr="00903B6A">
        <w:rPr>
          <w:rFonts w:ascii="Times New Roman" w:hAnsi="Times New Roman"/>
          <w:sz w:val="24"/>
          <w:szCs w:val="24"/>
          <w:lang w:eastAsia="ru-RU"/>
        </w:rPr>
        <w:t xml:space="preserve"> верхнее, нижнее: 2,0 см, левое, правое – 1,5 см.</w:t>
      </w:r>
    </w:p>
    <w:p w:rsidR="009E0D1C" w:rsidRPr="00903B6A" w:rsidRDefault="009E0D1C" w:rsidP="00A11AB8">
      <w:pPr>
        <w:suppressAutoHyphens/>
        <w:overflowPunct w:val="0"/>
        <w:autoSpaceDE w:val="0"/>
        <w:autoSpaceDN w:val="0"/>
        <w:adjustRightInd w:val="0"/>
        <w:spacing w:after="0"/>
        <w:ind w:right="282" w:firstLine="709"/>
        <w:jc w:val="both"/>
        <w:textAlignment w:val="baseline"/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i/>
          <w:snapToGrid w:val="0"/>
          <w:kern w:val="1"/>
          <w:sz w:val="24"/>
          <w:szCs w:val="24"/>
          <w:lang w:eastAsia="ru-RU"/>
        </w:rPr>
        <w:t>Размер бумаги</w:t>
      </w:r>
      <w:r w:rsidRPr="00903B6A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 xml:space="preserve">: А4. </w:t>
      </w:r>
    </w:p>
    <w:p w:rsidR="004B3A7A" w:rsidRPr="00903B6A" w:rsidRDefault="004B3A7A" w:rsidP="00A11AB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i/>
          <w:sz w:val="24"/>
          <w:szCs w:val="24"/>
          <w:lang w:eastAsia="ru-RU"/>
        </w:rPr>
        <w:lastRenderedPageBreak/>
        <w:t>Редактор:</w:t>
      </w:r>
      <w:r w:rsidRPr="00903B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0D1C" w:rsidRPr="00903B6A">
        <w:rPr>
          <w:rFonts w:ascii="Times New Roman" w:hAnsi="Times New Roman"/>
          <w:sz w:val="24"/>
          <w:szCs w:val="24"/>
          <w:lang w:val="en-US" w:eastAsia="ru-RU"/>
        </w:rPr>
        <w:t>MS</w:t>
      </w:r>
      <w:r w:rsidR="009E0D1C" w:rsidRPr="00903B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B6A"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903B6A">
        <w:rPr>
          <w:rFonts w:ascii="Times New Roman" w:hAnsi="Times New Roman"/>
          <w:sz w:val="24"/>
          <w:szCs w:val="24"/>
          <w:lang w:eastAsia="ru-RU"/>
        </w:rPr>
        <w:t>.</w:t>
      </w:r>
    </w:p>
    <w:p w:rsidR="004B3A7A" w:rsidRPr="00903B6A" w:rsidRDefault="004B3A7A" w:rsidP="00A11AB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i/>
          <w:sz w:val="24"/>
          <w:szCs w:val="24"/>
          <w:lang w:eastAsia="ru-RU"/>
        </w:rPr>
        <w:t>Шрифт:</w:t>
      </w:r>
      <w:r w:rsidRPr="00903B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B6A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903B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B6A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903B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3B6A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903B6A">
        <w:rPr>
          <w:rFonts w:ascii="Times New Roman" w:hAnsi="Times New Roman"/>
          <w:sz w:val="24"/>
          <w:szCs w:val="24"/>
          <w:lang w:eastAsia="ru-RU"/>
        </w:rPr>
        <w:t>.</w:t>
      </w:r>
    </w:p>
    <w:p w:rsidR="004B3A7A" w:rsidRPr="00903B6A" w:rsidRDefault="00FF188E" w:rsidP="002521B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03B6A">
        <w:rPr>
          <w:rFonts w:ascii="Times New Roman" w:hAnsi="Times New Roman"/>
          <w:i/>
          <w:sz w:val="24"/>
          <w:szCs w:val="24"/>
          <w:lang w:eastAsia="ru-RU"/>
        </w:rPr>
        <w:t xml:space="preserve">Файл должен содержать следующую информацию (в указанном порядке): </w:t>
      </w:r>
    </w:p>
    <w:p w:rsidR="00FF188E" w:rsidRPr="00903B6A" w:rsidRDefault="00FF188E" w:rsidP="00A11A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- фамилия, имя, отчество докладчика (полностью);</w:t>
      </w:r>
    </w:p>
    <w:p w:rsidR="009A71D5" w:rsidRPr="00903B6A" w:rsidRDefault="009A71D5" w:rsidP="00A11A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- фамилия и инициалы научного руководителя (с указанием учёной степени</w:t>
      </w:r>
      <w:r w:rsidR="00197085" w:rsidRPr="00903B6A">
        <w:rPr>
          <w:rFonts w:ascii="Times New Roman" w:hAnsi="Times New Roman"/>
          <w:sz w:val="24"/>
          <w:szCs w:val="24"/>
        </w:rPr>
        <w:t xml:space="preserve"> и должности</w:t>
      </w:r>
      <w:r w:rsidR="00A11AB8" w:rsidRPr="00903B6A">
        <w:rPr>
          <w:rFonts w:ascii="Times New Roman" w:hAnsi="Times New Roman"/>
          <w:sz w:val="24"/>
          <w:szCs w:val="24"/>
        </w:rPr>
        <w:t>);</w:t>
      </w:r>
    </w:p>
    <w:p w:rsidR="009A71D5" w:rsidRPr="00903B6A" w:rsidRDefault="009A71D5" w:rsidP="00A11A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- ВУЗ, подразделение (факультет и т.п.) и статус докладчика (бакалавр</w:t>
      </w:r>
      <w:r w:rsidR="009E0D1C" w:rsidRPr="00903B6A">
        <w:rPr>
          <w:rFonts w:ascii="Times New Roman" w:hAnsi="Times New Roman"/>
          <w:sz w:val="24"/>
          <w:szCs w:val="24"/>
        </w:rPr>
        <w:t>иант</w:t>
      </w:r>
      <w:r w:rsidRPr="00903B6A">
        <w:rPr>
          <w:rFonts w:ascii="Times New Roman" w:hAnsi="Times New Roman"/>
          <w:sz w:val="24"/>
          <w:szCs w:val="24"/>
        </w:rPr>
        <w:t>, студент, магистрант, аспирант, соискатель);</w:t>
      </w:r>
    </w:p>
    <w:p w:rsidR="009A71D5" w:rsidRPr="00903B6A" w:rsidRDefault="009A71D5" w:rsidP="00A11A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- контактные данные (телефон, электронный адрес);</w:t>
      </w:r>
    </w:p>
    <w:p w:rsidR="009A71D5" w:rsidRPr="00903B6A" w:rsidRDefault="009A71D5" w:rsidP="00A11A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- название работы на русском и английском языках;</w:t>
      </w:r>
    </w:p>
    <w:p w:rsidR="009A71D5" w:rsidRPr="00903B6A" w:rsidRDefault="009A71D5" w:rsidP="00A11A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- ключевые слова (до 8 слов) на русском и английском языках;</w:t>
      </w:r>
    </w:p>
    <w:p w:rsidR="00FF188E" w:rsidRPr="00903B6A" w:rsidRDefault="00A11AB8" w:rsidP="00A11AB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 xml:space="preserve">- </w:t>
      </w:r>
      <w:r w:rsidR="00FF188E" w:rsidRPr="00903B6A">
        <w:rPr>
          <w:rFonts w:ascii="Times New Roman" w:hAnsi="Times New Roman"/>
          <w:sz w:val="24"/>
          <w:szCs w:val="24"/>
        </w:rPr>
        <w:t>текст тезисов</w:t>
      </w:r>
      <w:r w:rsidR="00F266AA" w:rsidRPr="00903B6A">
        <w:rPr>
          <w:rFonts w:ascii="Times New Roman" w:hAnsi="Times New Roman"/>
          <w:sz w:val="24"/>
          <w:szCs w:val="24"/>
        </w:rPr>
        <w:t xml:space="preserve">: объёмом не более </w:t>
      </w:r>
      <w:r w:rsidR="00FF188E" w:rsidRPr="00903B6A">
        <w:rPr>
          <w:rFonts w:ascii="Times New Roman" w:hAnsi="Times New Roman"/>
          <w:sz w:val="24"/>
          <w:szCs w:val="24"/>
        </w:rPr>
        <w:t>5</w:t>
      </w:r>
      <w:r w:rsidR="00F266AA" w:rsidRPr="00903B6A">
        <w:rPr>
          <w:rFonts w:ascii="Times New Roman" w:hAnsi="Times New Roman"/>
          <w:sz w:val="24"/>
          <w:szCs w:val="24"/>
        </w:rPr>
        <w:t>00 слов</w:t>
      </w:r>
      <w:r w:rsidR="00FF188E" w:rsidRPr="00903B6A">
        <w:rPr>
          <w:rFonts w:ascii="Times New Roman" w:hAnsi="Times New Roman"/>
          <w:sz w:val="24"/>
          <w:szCs w:val="24"/>
        </w:rPr>
        <w:t>, чётко структурированный, с изложением анализируемой проблемы и основных положений доклада.</w:t>
      </w:r>
    </w:p>
    <w:p w:rsidR="009E0D1C" w:rsidRPr="00903B6A" w:rsidRDefault="009E0D1C" w:rsidP="009E0D1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/>
          <w:i/>
          <w:snapToGrid w:val="0"/>
          <w:kern w:val="1"/>
          <w:sz w:val="24"/>
          <w:szCs w:val="24"/>
          <w:lang w:eastAsia="ru-RU"/>
        </w:rPr>
      </w:pPr>
    </w:p>
    <w:p w:rsidR="00FF188E" w:rsidRPr="00903B6A" w:rsidRDefault="00FF188E" w:rsidP="00FF188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i/>
          <w:sz w:val="24"/>
          <w:szCs w:val="24"/>
        </w:rPr>
        <w:t>Примечание:</w:t>
      </w:r>
      <w:r w:rsidRPr="00903B6A">
        <w:rPr>
          <w:rFonts w:ascii="Times New Roman" w:hAnsi="Times New Roman"/>
          <w:sz w:val="24"/>
          <w:szCs w:val="24"/>
        </w:rPr>
        <w:t xml:space="preserve"> В тезисах не</w:t>
      </w:r>
      <w:r w:rsidR="00C9075F" w:rsidRPr="00903B6A">
        <w:rPr>
          <w:rFonts w:ascii="Times New Roman" w:hAnsi="Times New Roman"/>
          <w:sz w:val="24"/>
          <w:szCs w:val="24"/>
        </w:rPr>
        <w:t xml:space="preserve"> допускается приведение таблиц и рисунков.</w:t>
      </w:r>
    </w:p>
    <w:p w:rsidR="009A71D5" w:rsidRPr="00903B6A" w:rsidRDefault="009A71D5" w:rsidP="00FF188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F188E" w:rsidRPr="00903B6A" w:rsidRDefault="009A71D5" w:rsidP="00AD627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03B6A">
        <w:rPr>
          <w:rFonts w:ascii="Times New Roman" w:hAnsi="Times New Roman"/>
          <w:i/>
          <w:sz w:val="24"/>
          <w:szCs w:val="24"/>
          <w:lang w:eastAsia="ru-RU"/>
        </w:rPr>
        <w:t>Формат те</w:t>
      </w:r>
      <w:r w:rsidR="007701BA" w:rsidRPr="00903B6A">
        <w:rPr>
          <w:rFonts w:ascii="Times New Roman" w:hAnsi="Times New Roman"/>
          <w:i/>
          <w:sz w:val="24"/>
          <w:szCs w:val="24"/>
          <w:lang w:eastAsia="ru-RU"/>
        </w:rPr>
        <w:t>зисов:</w:t>
      </w:r>
    </w:p>
    <w:p w:rsidR="00AD627D" w:rsidRPr="00903B6A" w:rsidRDefault="00AD627D" w:rsidP="00AD627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F188E" w:rsidRPr="00903B6A" w:rsidRDefault="007701BA" w:rsidP="00AD627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i/>
          <w:sz w:val="24"/>
          <w:szCs w:val="24"/>
          <w:lang w:eastAsia="ru-RU"/>
        </w:rPr>
        <w:t xml:space="preserve">Фамилия, имя, отчество автора(ов), фамилия и инициалы научного руководителя, наименование ВУЗа, </w:t>
      </w:r>
      <w:r w:rsidRPr="00903B6A">
        <w:rPr>
          <w:rFonts w:ascii="Times New Roman" w:hAnsi="Times New Roman"/>
          <w:i/>
          <w:sz w:val="24"/>
          <w:szCs w:val="24"/>
          <w:lang w:val="en-US" w:eastAsia="ru-RU"/>
        </w:rPr>
        <w:t>e</w:t>
      </w:r>
      <w:r w:rsidRPr="00903B6A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903B6A">
        <w:rPr>
          <w:rFonts w:ascii="Times New Roman" w:hAnsi="Times New Roman"/>
          <w:i/>
          <w:sz w:val="24"/>
          <w:szCs w:val="24"/>
          <w:lang w:val="en-US" w:eastAsia="ru-RU"/>
        </w:rPr>
        <w:t>mail</w:t>
      </w:r>
      <w:r w:rsidRPr="00903B6A">
        <w:rPr>
          <w:rFonts w:ascii="Times New Roman" w:hAnsi="Times New Roman"/>
          <w:i/>
          <w:sz w:val="24"/>
          <w:szCs w:val="24"/>
          <w:lang w:eastAsia="ru-RU"/>
        </w:rPr>
        <w:t>:</w:t>
      </w:r>
      <w:r w:rsidRPr="00903B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5883" w:rsidRPr="00903B6A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 xml:space="preserve">кегль 11, </w:t>
      </w:r>
      <w:r w:rsidRPr="00903B6A">
        <w:rPr>
          <w:rFonts w:ascii="Times New Roman" w:hAnsi="Times New Roman"/>
          <w:sz w:val="24"/>
          <w:szCs w:val="24"/>
          <w:lang w:eastAsia="ru-RU"/>
        </w:rPr>
        <w:t>курсивом, строчными буквами, выравнивание по левому краю.</w:t>
      </w:r>
    </w:p>
    <w:p w:rsidR="007701BA" w:rsidRPr="00903B6A" w:rsidRDefault="007701BA" w:rsidP="002521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i/>
          <w:sz w:val="24"/>
          <w:szCs w:val="24"/>
          <w:lang w:eastAsia="ru-RU"/>
        </w:rPr>
        <w:t>Заголовок тезисов на русском языке:</w:t>
      </w:r>
      <w:r w:rsidRPr="00903B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5883" w:rsidRPr="00903B6A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 xml:space="preserve">кегль 12, </w:t>
      </w:r>
      <w:r w:rsidRPr="00903B6A">
        <w:rPr>
          <w:rFonts w:ascii="Times New Roman" w:hAnsi="Times New Roman"/>
          <w:sz w:val="24"/>
          <w:szCs w:val="24"/>
          <w:lang w:eastAsia="ru-RU"/>
        </w:rPr>
        <w:t>жирным, прописными буквами, выравнивание по центру;</w:t>
      </w:r>
    </w:p>
    <w:p w:rsidR="007701BA" w:rsidRPr="00903B6A" w:rsidRDefault="007701BA" w:rsidP="002521B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sz w:val="24"/>
          <w:szCs w:val="24"/>
          <w:lang w:eastAsia="ru-RU"/>
        </w:rPr>
        <w:t>Межстрочный интервал одинарный, отступ 18 пт.</w:t>
      </w:r>
    </w:p>
    <w:p w:rsidR="00051E69" w:rsidRPr="00903B6A" w:rsidRDefault="007701BA" w:rsidP="00AD627D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B6A">
        <w:rPr>
          <w:rFonts w:ascii="Times New Roman" w:hAnsi="Times New Roman"/>
          <w:i/>
          <w:sz w:val="24"/>
          <w:szCs w:val="24"/>
          <w:lang w:eastAsia="ru-RU"/>
        </w:rPr>
        <w:t xml:space="preserve">Заголовок тезисов на английском языке: </w:t>
      </w:r>
      <w:r w:rsidR="00505883" w:rsidRPr="00903B6A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 xml:space="preserve">кегль 12, </w:t>
      </w:r>
      <w:r w:rsidRPr="00903B6A">
        <w:rPr>
          <w:rFonts w:ascii="Times New Roman" w:hAnsi="Times New Roman"/>
          <w:sz w:val="24"/>
          <w:szCs w:val="24"/>
          <w:lang w:eastAsia="ru-RU"/>
        </w:rPr>
        <w:t>курсивом, прописными буквами, выравнивание по центру; межстрочный интервал одинарный, отступ 12 пт.</w:t>
      </w:r>
    </w:p>
    <w:p w:rsidR="00051E69" w:rsidRPr="00903B6A" w:rsidRDefault="009E0D1C" w:rsidP="00AD627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82" w:firstLine="708"/>
        <w:jc w:val="both"/>
        <w:textAlignment w:val="baseline"/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i/>
          <w:snapToGrid w:val="0"/>
          <w:kern w:val="1"/>
          <w:sz w:val="24"/>
          <w:szCs w:val="24"/>
          <w:lang w:eastAsia="ru-RU"/>
        </w:rPr>
        <w:t>Ключевые слова</w:t>
      </w:r>
      <w:r w:rsidRPr="00903B6A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 xml:space="preserve">: отступ 12 пт., жирный курсив для терминов </w:t>
      </w:r>
      <w:r w:rsidR="00051E69" w:rsidRPr="00903B6A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«</w:t>
      </w:r>
      <w:r w:rsidRPr="00903B6A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ключевые слова</w:t>
      </w:r>
      <w:r w:rsidR="00051E69" w:rsidRPr="00903B6A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»</w:t>
      </w:r>
      <w:r w:rsidRPr="00903B6A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 xml:space="preserve"> и </w:t>
      </w:r>
      <w:r w:rsidR="00051E69" w:rsidRPr="00903B6A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«</w:t>
      </w:r>
      <w:r w:rsidRPr="00903B6A">
        <w:rPr>
          <w:rFonts w:ascii="Times New Roman" w:eastAsia="Times New Roman" w:hAnsi="Times New Roman"/>
          <w:snapToGrid w:val="0"/>
          <w:kern w:val="1"/>
          <w:sz w:val="24"/>
          <w:szCs w:val="24"/>
          <w:lang w:val="en-US" w:eastAsia="ru-RU"/>
        </w:rPr>
        <w:t>keywords</w:t>
      </w:r>
      <w:r w:rsidR="00051E69" w:rsidRPr="00903B6A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»</w:t>
      </w:r>
      <w:r w:rsidRPr="00903B6A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, кегль 11, выравнивание по ширине, первая строка – отступ 1,25 см межс</w:t>
      </w:r>
      <w:r w:rsidR="00051E69" w:rsidRPr="00903B6A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трочный интервал множитель 1,15</w:t>
      </w:r>
      <w:r w:rsidRPr="00903B6A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.</w:t>
      </w:r>
    </w:p>
    <w:p w:rsidR="009E0D1C" w:rsidRPr="00903B6A" w:rsidRDefault="009E0D1C" w:rsidP="005A2881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82" w:firstLine="708"/>
        <w:jc w:val="both"/>
        <w:textAlignment w:val="baseline"/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</w:pPr>
      <w:r w:rsidRPr="00903B6A">
        <w:rPr>
          <w:rFonts w:ascii="Times New Roman" w:eastAsia="Times New Roman" w:hAnsi="Times New Roman"/>
          <w:i/>
          <w:snapToGrid w:val="0"/>
          <w:kern w:val="1"/>
          <w:sz w:val="24"/>
          <w:szCs w:val="24"/>
          <w:lang w:eastAsia="ru-RU"/>
        </w:rPr>
        <w:t>Текст тезисов</w:t>
      </w:r>
      <w:r w:rsidRPr="00903B6A">
        <w:rPr>
          <w:rFonts w:ascii="Times New Roman" w:eastAsia="Times New Roman" w:hAnsi="Times New Roman"/>
          <w:snapToGrid w:val="0"/>
          <w:kern w:val="1"/>
          <w:sz w:val="24"/>
          <w:szCs w:val="24"/>
          <w:lang w:eastAsia="ru-RU"/>
        </w:rPr>
        <w:t>: отступ 6 пт., выравнивание по ширине; кегль 12, первая строка – отступ 1,25 см.; межстрочный интервал: множитель 1,15, переносы слов (в параметрах расстановки переносов запретить переносы в словах из ПРОПИСНЫХ БУКВ).</w:t>
      </w:r>
    </w:p>
    <w:p w:rsidR="00344810" w:rsidRPr="00903B6A" w:rsidRDefault="00344810" w:rsidP="00084E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21BB" w:rsidRPr="00903B6A" w:rsidRDefault="002521BB" w:rsidP="00084EC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03B6A">
        <w:rPr>
          <w:rFonts w:ascii="Times New Roman" w:hAnsi="Times New Roman"/>
          <w:b/>
          <w:bCs/>
          <w:sz w:val="24"/>
          <w:szCs w:val="24"/>
        </w:rPr>
        <w:t>Пример</w:t>
      </w:r>
      <w:r w:rsidR="00F93F77" w:rsidRPr="00903B6A">
        <w:rPr>
          <w:rFonts w:ascii="Times New Roman" w:hAnsi="Times New Roman"/>
          <w:b/>
          <w:bCs/>
          <w:sz w:val="24"/>
          <w:szCs w:val="24"/>
        </w:rPr>
        <w:t xml:space="preserve"> оформления тезисов</w:t>
      </w:r>
      <w:r w:rsidRPr="00903B6A">
        <w:rPr>
          <w:rFonts w:ascii="Times New Roman" w:hAnsi="Times New Roman"/>
          <w:b/>
          <w:bCs/>
          <w:sz w:val="24"/>
          <w:szCs w:val="24"/>
        </w:rPr>
        <w:t>:</w:t>
      </w:r>
    </w:p>
    <w:p w:rsidR="00C92E3B" w:rsidRPr="00903B6A" w:rsidRDefault="00C92E3B" w:rsidP="00F93F77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1BB" w:rsidRPr="00903B6A" w:rsidRDefault="007F2F2A" w:rsidP="00084EC0">
      <w:pPr>
        <w:spacing w:after="0" w:line="240" w:lineRule="auto"/>
        <w:jc w:val="both"/>
        <w:rPr>
          <w:rFonts w:ascii="Times New Roman" w:hAnsi="Times New Roman"/>
          <w:i/>
        </w:rPr>
      </w:pPr>
      <w:r w:rsidRPr="00903B6A">
        <w:rPr>
          <w:rFonts w:ascii="Times New Roman" w:hAnsi="Times New Roman"/>
          <w:i/>
        </w:rPr>
        <w:t>Ковалёв Валерий Викторович</w:t>
      </w:r>
    </w:p>
    <w:p w:rsidR="00F93F77" w:rsidRPr="00903B6A" w:rsidRDefault="00F93F77" w:rsidP="00197085">
      <w:pPr>
        <w:spacing w:after="0" w:line="240" w:lineRule="auto"/>
        <w:jc w:val="both"/>
        <w:rPr>
          <w:rFonts w:ascii="Times New Roman" w:hAnsi="Times New Roman"/>
          <w:i/>
        </w:rPr>
      </w:pPr>
      <w:r w:rsidRPr="00903B6A">
        <w:rPr>
          <w:rFonts w:ascii="Times New Roman" w:hAnsi="Times New Roman"/>
          <w:i/>
        </w:rPr>
        <w:t>Научный руководитель: докт. экон</w:t>
      </w:r>
      <w:r w:rsidR="00AD627D" w:rsidRPr="00903B6A">
        <w:rPr>
          <w:rFonts w:ascii="Times New Roman" w:hAnsi="Times New Roman"/>
          <w:i/>
        </w:rPr>
        <w:t>. наук (канд. экон. наук), профессор (</w:t>
      </w:r>
      <w:r w:rsidR="00197085" w:rsidRPr="00903B6A">
        <w:rPr>
          <w:rFonts w:ascii="Times New Roman" w:hAnsi="Times New Roman"/>
          <w:i/>
        </w:rPr>
        <w:t>доцент</w:t>
      </w:r>
      <w:r w:rsidR="00AD627D" w:rsidRPr="00903B6A">
        <w:rPr>
          <w:rFonts w:ascii="Times New Roman" w:hAnsi="Times New Roman"/>
          <w:i/>
        </w:rPr>
        <w:t>/старший преподаватель/ассистент</w:t>
      </w:r>
      <w:r w:rsidRPr="00903B6A">
        <w:rPr>
          <w:rFonts w:ascii="Times New Roman" w:hAnsi="Times New Roman"/>
          <w:i/>
        </w:rPr>
        <w:t xml:space="preserve"> </w:t>
      </w:r>
      <w:r w:rsidR="00AD627D" w:rsidRPr="00903B6A">
        <w:rPr>
          <w:rFonts w:ascii="Times New Roman" w:hAnsi="Times New Roman"/>
          <w:i/>
        </w:rPr>
        <w:t xml:space="preserve">и т.д.) </w:t>
      </w:r>
      <w:r w:rsidRPr="00903B6A">
        <w:rPr>
          <w:rFonts w:ascii="Times New Roman" w:hAnsi="Times New Roman"/>
          <w:i/>
        </w:rPr>
        <w:t>Смирнов А.Ю.</w:t>
      </w:r>
    </w:p>
    <w:p w:rsidR="00F93F77" w:rsidRPr="00903B6A" w:rsidRDefault="00F93F77" w:rsidP="00197085">
      <w:pPr>
        <w:spacing w:after="0" w:line="240" w:lineRule="auto"/>
        <w:jc w:val="both"/>
        <w:rPr>
          <w:rFonts w:ascii="Times New Roman" w:hAnsi="Times New Roman"/>
          <w:i/>
        </w:rPr>
      </w:pPr>
      <w:r w:rsidRPr="00903B6A">
        <w:rPr>
          <w:rFonts w:ascii="Times New Roman" w:hAnsi="Times New Roman"/>
          <w:i/>
        </w:rPr>
        <w:t xml:space="preserve">Санкт-Петербургский государственный университет, </w:t>
      </w:r>
      <w:r w:rsidR="00197085" w:rsidRPr="00903B6A">
        <w:rPr>
          <w:rFonts w:ascii="Times New Roman" w:hAnsi="Times New Roman"/>
          <w:i/>
        </w:rPr>
        <w:t xml:space="preserve">кафедра, </w:t>
      </w:r>
      <w:r w:rsidR="00AD627D" w:rsidRPr="00903B6A">
        <w:rPr>
          <w:rFonts w:ascii="Times New Roman" w:hAnsi="Times New Roman"/>
          <w:i/>
        </w:rPr>
        <w:t>бакалавриант (магистрант/ аспирант/</w:t>
      </w:r>
      <w:r w:rsidR="00820D9C" w:rsidRPr="00903B6A">
        <w:rPr>
          <w:rFonts w:ascii="Times New Roman" w:hAnsi="Times New Roman"/>
          <w:i/>
        </w:rPr>
        <w:t>соискатель</w:t>
      </w:r>
      <w:r w:rsidR="00AD627D" w:rsidRPr="00903B6A">
        <w:rPr>
          <w:rFonts w:ascii="Times New Roman" w:hAnsi="Times New Roman"/>
          <w:i/>
        </w:rPr>
        <w:t>/</w:t>
      </w:r>
      <w:r w:rsidR="00197085" w:rsidRPr="00903B6A">
        <w:rPr>
          <w:rFonts w:ascii="Times New Roman" w:hAnsi="Times New Roman"/>
          <w:i/>
        </w:rPr>
        <w:t>студент</w:t>
      </w:r>
      <w:r w:rsidR="00AD627D" w:rsidRPr="00903B6A">
        <w:rPr>
          <w:rFonts w:ascii="Times New Roman" w:hAnsi="Times New Roman"/>
          <w:i/>
        </w:rPr>
        <w:t>)</w:t>
      </w:r>
    </w:p>
    <w:p w:rsidR="00F93F77" w:rsidRPr="00903B6A" w:rsidRDefault="00F93F77" w:rsidP="007F2F2A">
      <w:pPr>
        <w:spacing w:after="360" w:line="240" w:lineRule="auto"/>
        <w:jc w:val="both"/>
        <w:rPr>
          <w:rFonts w:ascii="Times New Roman" w:hAnsi="Times New Roman"/>
          <w:i/>
        </w:rPr>
      </w:pPr>
      <w:r w:rsidRPr="00903B6A">
        <w:rPr>
          <w:rFonts w:ascii="Times New Roman" w:hAnsi="Times New Roman"/>
          <w:i/>
          <w:lang w:val="en-US"/>
        </w:rPr>
        <w:t>petrov</w:t>
      </w:r>
      <w:r w:rsidRPr="00903B6A">
        <w:rPr>
          <w:rFonts w:ascii="Times New Roman" w:hAnsi="Times New Roman"/>
          <w:i/>
        </w:rPr>
        <w:t>@</w:t>
      </w:r>
      <w:r w:rsidRPr="00903B6A">
        <w:rPr>
          <w:rFonts w:ascii="Times New Roman" w:hAnsi="Times New Roman"/>
          <w:i/>
          <w:lang w:val="en-US"/>
        </w:rPr>
        <w:t>mail</w:t>
      </w:r>
      <w:r w:rsidRPr="00903B6A">
        <w:rPr>
          <w:rFonts w:ascii="Times New Roman" w:hAnsi="Times New Roman"/>
          <w:i/>
        </w:rPr>
        <w:t>.</w:t>
      </w:r>
      <w:r w:rsidRPr="00903B6A">
        <w:rPr>
          <w:rFonts w:ascii="Times New Roman" w:hAnsi="Times New Roman"/>
          <w:i/>
          <w:lang w:val="en-US"/>
        </w:rPr>
        <w:t>ru</w:t>
      </w:r>
    </w:p>
    <w:p w:rsidR="00051E69" w:rsidRPr="00903B6A" w:rsidRDefault="00051E69" w:rsidP="007F2F2A">
      <w:pPr>
        <w:spacing w:after="240" w:line="240" w:lineRule="auto"/>
        <w:ind w:left="851" w:right="851"/>
        <w:jc w:val="center"/>
        <w:rPr>
          <w:rFonts w:ascii="Times New Roman" w:hAnsi="Times New Roman"/>
          <w:b/>
          <w:caps/>
          <w:sz w:val="24"/>
          <w:szCs w:val="24"/>
        </w:rPr>
      </w:pPr>
      <w:r w:rsidRPr="00903B6A">
        <w:rPr>
          <w:rFonts w:ascii="Times New Roman" w:hAnsi="Times New Roman"/>
          <w:b/>
          <w:caps/>
          <w:sz w:val="24"/>
          <w:szCs w:val="24"/>
        </w:rPr>
        <w:t>Учетно-аналитическая компонента в экономическом Образовании как фактор повышения прозрачности и доверия в бизнесе</w:t>
      </w:r>
    </w:p>
    <w:p w:rsidR="00051E69" w:rsidRPr="00903B6A" w:rsidRDefault="00051E69" w:rsidP="00051E69">
      <w:pPr>
        <w:spacing w:after="240" w:line="240" w:lineRule="auto"/>
        <w:ind w:left="851" w:right="851"/>
        <w:jc w:val="center"/>
        <w:rPr>
          <w:rFonts w:ascii="Times New Roman" w:hAnsi="Times New Roman"/>
          <w:b/>
          <w:i/>
          <w:caps/>
          <w:sz w:val="24"/>
          <w:szCs w:val="24"/>
          <w:lang w:val="en-US"/>
        </w:rPr>
      </w:pPr>
      <w:r w:rsidRPr="00903B6A">
        <w:rPr>
          <w:rFonts w:ascii="Times New Roman" w:hAnsi="Times New Roman"/>
          <w:b/>
          <w:i/>
          <w:caps/>
          <w:sz w:val="24"/>
          <w:szCs w:val="24"/>
          <w:lang w:val="en-US"/>
        </w:rPr>
        <w:lastRenderedPageBreak/>
        <w:t>Accounting and analytical components in economic education as factors in increasing transparency and confidence in business</w:t>
      </w:r>
    </w:p>
    <w:p w:rsidR="00051E69" w:rsidRPr="00903B6A" w:rsidRDefault="00051E69" w:rsidP="00344810">
      <w:pPr>
        <w:spacing w:after="0"/>
        <w:ind w:firstLine="708"/>
        <w:jc w:val="both"/>
        <w:rPr>
          <w:rFonts w:ascii="Times New Roman" w:hAnsi="Times New Roman"/>
        </w:rPr>
      </w:pPr>
      <w:r w:rsidRPr="00903B6A">
        <w:rPr>
          <w:rFonts w:ascii="Times New Roman" w:hAnsi="Times New Roman"/>
          <w:b/>
          <w:i/>
        </w:rPr>
        <w:t>Ключевые слова</w:t>
      </w:r>
      <w:r w:rsidRPr="00903B6A">
        <w:rPr>
          <w:rFonts w:ascii="Times New Roman" w:hAnsi="Times New Roman"/>
          <w:b/>
        </w:rPr>
        <w:t>:</w:t>
      </w:r>
      <w:r w:rsidRPr="00903B6A">
        <w:rPr>
          <w:rFonts w:ascii="Times New Roman" w:hAnsi="Times New Roman"/>
        </w:rPr>
        <w:t xml:space="preserve"> бухгалтерское образование, прозрачность информационного обеспечения, бизнес-среда, практико-ориентированные программы.</w:t>
      </w:r>
    </w:p>
    <w:p w:rsidR="00051E69" w:rsidRPr="00903B6A" w:rsidRDefault="00051E69" w:rsidP="00344810">
      <w:pPr>
        <w:spacing w:after="120"/>
        <w:ind w:firstLine="708"/>
        <w:jc w:val="both"/>
        <w:rPr>
          <w:rFonts w:ascii="Times New Roman" w:hAnsi="Times New Roman"/>
          <w:lang w:val="en-US"/>
        </w:rPr>
      </w:pPr>
      <w:r w:rsidRPr="00903B6A">
        <w:rPr>
          <w:rFonts w:ascii="Times New Roman" w:hAnsi="Times New Roman"/>
          <w:b/>
          <w:i/>
          <w:lang w:val="en-US"/>
        </w:rPr>
        <w:t xml:space="preserve">Keywords: </w:t>
      </w:r>
      <w:r w:rsidRPr="00903B6A">
        <w:rPr>
          <w:rFonts w:ascii="Times New Roman" w:hAnsi="Times New Roman"/>
          <w:lang w:val="en-US"/>
        </w:rPr>
        <w:t>accounting education, transparency of information, business environment, practice-oriented programs.</w:t>
      </w:r>
    </w:p>
    <w:p w:rsidR="00051E69" w:rsidRPr="00903B6A" w:rsidRDefault="00051E69" w:rsidP="00051E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Степень прозрачности бизнес-среды проявляется прежде всего в ее информационной открытости. Чем прозрачнее и доступнее информационное сопровождение бизнеса (в смысле его наполнения, структурирования, доступности, понимаемости и др.), тем меньше риски, олицетворяемые с ним участниками бизнес-среды (инвесторами и контрагентами), тем охотнее вкладываются в него капиталы и устанавливаются контрагентские отношения. В конечном итоге все это сказывается на росте стоимости бизнеса. Именно этим объясняется непреходящее внимание к учету и критика в его адрес со стороны потенциальных пользователей.</w:t>
      </w:r>
    </w:p>
    <w:p w:rsidR="00051E69" w:rsidRPr="00903B6A" w:rsidRDefault="00051E69" w:rsidP="00051E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С одной стороны, понятно, что без учета бизнес в рыночной экономике эффективно функционировать не может (не случайно реформирование советской экономики в годы горбачевской перестройки начали именно с изменения бухгалтерского учета). С другой стороны, упомянутой критикой дело не ограничивается, но отражается в том числе и на подготовке кадров высшей квалификации в области экономики. В последние годы имеет место тенденция ползучего вытеснения дисциплин учетно-аналитической направленности из учебных планов. Несложно привести примеры практико-ориентированных программ подготовки экономистов и менеджеров (особенно магистерского уровня), которые практически полностью игнорируют учет и корпоративные финансы. В результате получается парадоксальная ситуация: выпускник такой программы как правило уходит работать в бизнес, но таким важнейшим компонентом знаний, как понимание финансовой и учетно-аналитической составляющих фирмы как системообразующей ячейки экономики, он не владеет. Ситуация усугубляется и тем обстоятельством, что на магистерские программы (в области экономики и менеджмента) зачастую приходят бакалавры, не имеющие базовых знаний в экономике (математики, юристы, инженеры и др.). Иными словами, данная проблема имеет два измерения: во-первых, необходимая и приемлемая информационность данных учета и отчетности (в том числе и публичных) и, во-вторых, надлежащая подготовка участников бизнес-среды, обеспечивающая достаточный уровень восприимчивости ими доступных (публичных) данных.</w:t>
      </w:r>
    </w:p>
    <w:p w:rsidR="00051E69" w:rsidRPr="00903B6A" w:rsidRDefault="00051E69" w:rsidP="00051E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В докладе анализируются следующие ключевые моменты:</w:t>
      </w:r>
    </w:p>
    <w:p w:rsidR="00051E69" w:rsidRPr="00903B6A" w:rsidRDefault="00051E69" w:rsidP="00051E69">
      <w:pPr>
        <w:numPr>
          <w:ilvl w:val="0"/>
          <w:numId w:val="41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учет и отчетность как факторы преодоления взаимного недоверия в бизнес-среде;</w:t>
      </w:r>
    </w:p>
    <w:p w:rsidR="00051E69" w:rsidRPr="00903B6A" w:rsidRDefault="00051E69" w:rsidP="00051E69">
      <w:pPr>
        <w:numPr>
          <w:ilvl w:val="0"/>
          <w:numId w:val="41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>бизнес-среда и функциональное предназначение бухгалтерского учета;</w:t>
      </w:r>
    </w:p>
    <w:p w:rsidR="00051E69" w:rsidRPr="00903B6A" w:rsidRDefault="00051E69" w:rsidP="00051E69">
      <w:pPr>
        <w:numPr>
          <w:ilvl w:val="0"/>
          <w:numId w:val="41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903B6A">
        <w:rPr>
          <w:rFonts w:ascii="Times New Roman" w:hAnsi="Times New Roman"/>
          <w:sz w:val="24"/>
          <w:szCs w:val="24"/>
        </w:rPr>
        <w:t xml:space="preserve">причины ползучего вытеснения дисциплин учетно-аналитического профиля из учебных программ; </w:t>
      </w:r>
    </w:p>
    <w:p w:rsidR="00051E69" w:rsidRPr="00903B6A" w:rsidRDefault="00051E69" w:rsidP="00051E69">
      <w:pPr>
        <w:numPr>
          <w:ilvl w:val="0"/>
          <w:numId w:val="41"/>
        </w:numPr>
        <w:spacing w:after="0"/>
        <w:ind w:left="0" w:firstLine="426"/>
        <w:contextualSpacing/>
        <w:jc w:val="both"/>
      </w:pPr>
      <w:r w:rsidRPr="00903B6A">
        <w:rPr>
          <w:rFonts w:ascii="Times New Roman" w:hAnsi="Times New Roman"/>
          <w:sz w:val="24"/>
          <w:szCs w:val="24"/>
        </w:rPr>
        <w:t>бухгалтерский учет и корпоративные финансы в учебных программах;</w:t>
      </w:r>
    </w:p>
    <w:p w:rsidR="00051E69" w:rsidRPr="00903B6A" w:rsidRDefault="00051E69" w:rsidP="00051E69">
      <w:pPr>
        <w:numPr>
          <w:ilvl w:val="0"/>
          <w:numId w:val="41"/>
        </w:numPr>
        <w:spacing w:after="0"/>
        <w:ind w:left="0" w:firstLine="426"/>
        <w:contextualSpacing/>
        <w:jc w:val="both"/>
      </w:pPr>
      <w:r w:rsidRPr="00903B6A">
        <w:rPr>
          <w:rFonts w:ascii="Times New Roman" w:hAnsi="Times New Roman"/>
          <w:sz w:val="24"/>
          <w:szCs w:val="24"/>
        </w:rPr>
        <w:t xml:space="preserve">единый банк элективных дисциплин </w:t>
      </w:r>
      <w:r w:rsidRPr="00903B6A">
        <w:rPr>
          <w:rFonts w:ascii="Times New Roman" w:hAnsi="Times New Roman"/>
          <w:i/>
          <w:sz w:val="24"/>
          <w:szCs w:val="24"/>
          <w:lang w:val="en-US"/>
        </w:rPr>
        <w:t>vs</w:t>
      </w:r>
      <w:r w:rsidRPr="00903B6A">
        <w:rPr>
          <w:rFonts w:ascii="Times New Roman" w:hAnsi="Times New Roman"/>
          <w:sz w:val="24"/>
          <w:szCs w:val="24"/>
        </w:rPr>
        <w:t xml:space="preserve"> мнимая свобода выбора предметов.</w:t>
      </w:r>
    </w:p>
    <w:p w:rsidR="005F3365" w:rsidRPr="001A0391" w:rsidRDefault="005F3365" w:rsidP="00051E69">
      <w:pPr>
        <w:spacing w:after="0" w:line="240" w:lineRule="auto"/>
        <w:ind w:left="567"/>
        <w:jc w:val="center"/>
      </w:pPr>
    </w:p>
    <w:sectPr w:rsidR="005F3365" w:rsidRPr="001A0391" w:rsidSect="00E10F19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27" w:rsidRDefault="00DC3727" w:rsidP="00F534AE">
      <w:pPr>
        <w:spacing w:after="0" w:line="240" w:lineRule="auto"/>
      </w:pPr>
      <w:r>
        <w:separator/>
      </w:r>
    </w:p>
  </w:endnote>
  <w:endnote w:type="continuationSeparator" w:id="0">
    <w:p w:rsidR="00DC3727" w:rsidRDefault="00DC3727" w:rsidP="00F5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64" w:rsidRDefault="004C7A6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149AC">
      <w:rPr>
        <w:noProof/>
      </w:rPr>
      <w:t>1</w:t>
    </w:r>
    <w:r>
      <w:fldChar w:fldCharType="end"/>
    </w:r>
  </w:p>
  <w:p w:rsidR="004C7A64" w:rsidRDefault="004C7A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27" w:rsidRDefault="00DC3727" w:rsidP="00F534AE">
      <w:pPr>
        <w:spacing w:after="0" w:line="240" w:lineRule="auto"/>
      </w:pPr>
      <w:r>
        <w:separator/>
      </w:r>
    </w:p>
  </w:footnote>
  <w:footnote w:type="continuationSeparator" w:id="0">
    <w:p w:rsidR="00DC3727" w:rsidRDefault="00DC3727" w:rsidP="00F5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DA7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BA4C32"/>
    <w:lvl w:ilvl="0">
      <w:numFmt w:val="decimal"/>
      <w:pStyle w:val="TextBul"/>
      <w:lvlText w:val="*"/>
      <w:lvlJc w:val="left"/>
      <w:rPr>
        <w:rFonts w:cs="Times New Roman"/>
      </w:rPr>
    </w:lvl>
  </w:abstractNum>
  <w:abstractNum w:abstractNumId="2" w15:restartNumberingAfterBreak="0">
    <w:nsid w:val="01ED0AAA"/>
    <w:multiLevelType w:val="hybridMultilevel"/>
    <w:tmpl w:val="9926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7A20"/>
    <w:multiLevelType w:val="hybridMultilevel"/>
    <w:tmpl w:val="D0A2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5B9B"/>
    <w:multiLevelType w:val="hybridMultilevel"/>
    <w:tmpl w:val="3084AF1A"/>
    <w:lvl w:ilvl="0" w:tplc="AED0F2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07244C"/>
    <w:multiLevelType w:val="hybridMultilevel"/>
    <w:tmpl w:val="AAB0CCA2"/>
    <w:lvl w:ilvl="0" w:tplc="1BACF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75F3"/>
    <w:multiLevelType w:val="hybridMultilevel"/>
    <w:tmpl w:val="8F78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12C2A"/>
    <w:multiLevelType w:val="hybridMultilevel"/>
    <w:tmpl w:val="F358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22BBF"/>
    <w:multiLevelType w:val="hybridMultilevel"/>
    <w:tmpl w:val="CEE85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FD667E"/>
    <w:multiLevelType w:val="multilevel"/>
    <w:tmpl w:val="8C6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214C8C"/>
    <w:multiLevelType w:val="hybridMultilevel"/>
    <w:tmpl w:val="CE84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419C8"/>
    <w:multiLevelType w:val="hybridMultilevel"/>
    <w:tmpl w:val="68F0188A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B448A"/>
    <w:multiLevelType w:val="hybridMultilevel"/>
    <w:tmpl w:val="61FA17C6"/>
    <w:lvl w:ilvl="0" w:tplc="9328F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6330F"/>
    <w:multiLevelType w:val="hybridMultilevel"/>
    <w:tmpl w:val="06320580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A2D00"/>
    <w:multiLevelType w:val="hybridMultilevel"/>
    <w:tmpl w:val="1742B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E1392"/>
    <w:multiLevelType w:val="hybridMultilevel"/>
    <w:tmpl w:val="0F7ED9CC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7BC1"/>
    <w:multiLevelType w:val="hybridMultilevel"/>
    <w:tmpl w:val="850C8CB2"/>
    <w:lvl w:ilvl="0" w:tplc="23AE225C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3B7B"/>
    <w:multiLevelType w:val="hybridMultilevel"/>
    <w:tmpl w:val="1D243548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6E39"/>
    <w:multiLevelType w:val="hybridMultilevel"/>
    <w:tmpl w:val="9BEE86EC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D547A"/>
    <w:multiLevelType w:val="hybridMultilevel"/>
    <w:tmpl w:val="2D7AF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0E71EA5"/>
    <w:multiLevelType w:val="hybridMultilevel"/>
    <w:tmpl w:val="C97AE410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F6E07"/>
    <w:multiLevelType w:val="hybridMultilevel"/>
    <w:tmpl w:val="BDDAD3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3725E1"/>
    <w:multiLevelType w:val="hybridMultilevel"/>
    <w:tmpl w:val="9F48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E01AD"/>
    <w:multiLevelType w:val="hybridMultilevel"/>
    <w:tmpl w:val="0270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3767C"/>
    <w:multiLevelType w:val="hybridMultilevel"/>
    <w:tmpl w:val="69D69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C7184"/>
    <w:multiLevelType w:val="hybridMultilevel"/>
    <w:tmpl w:val="3EEC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4439C"/>
    <w:multiLevelType w:val="hybridMultilevel"/>
    <w:tmpl w:val="EB30180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94F6980"/>
    <w:multiLevelType w:val="hybridMultilevel"/>
    <w:tmpl w:val="20A6D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A7260"/>
    <w:multiLevelType w:val="hybridMultilevel"/>
    <w:tmpl w:val="1E9C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D27D1"/>
    <w:multiLevelType w:val="hybridMultilevel"/>
    <w:tmpl w:val="7414C3EE"/>
    <w:lvl w:ilvl="0" w:tplc="CD18ADA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31C626B"/>
    <w:multiLevelType w:val="hybridMultilevel"/>
    <w:tmpl w:val="CE52B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3603616"/>
    <w:multiLevelType w:val="hybridMultilevel"/>
    <w:tmpl w:val="327C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91AC3"/>
    <w:multiLevelType w:val="hybridMultilevel"/>
    <w:tmpl w:val="1B0E69AE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21643"/>
    <w:multiLevelType w:val="hybridMultilevel"/>
    <w:tmpl w:val="971A4E34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E0C6F"/>
    <w:multiLevelType w:val="hybridMultilevel"/>
    <w:tmpl w:val="5526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43C18"/>
    <w:multiLevelType w:val="hybridMultilevel"/>
    <w:tmpl w:val="3FA05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D27DC"/>
    <w:multiLevelType w:val="hybridMultilevel"/>
    <w:tmpl w:val="D8BE9ADA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F3DA4"/>
    <w:multiLevelType w:val="hybridMultilevel"/>
    <w:tmpl w:val="20A600E6"/>
    <w:lvl w:ilvl="0" w:tplc="B6F681A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27572"/>
    <w:multiLevelType w:val="hybridMultilevel"/>
    <w:tmpl w:val="B864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90989"/>
    <w:multiLevelType w:val="hybridMultilevel"/>
    <w:tmpl w:val="5CBA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159FF"/>
    <w:multiLevelType w:val="hybridMultilevel"/>
    <w:tmpl w:val="4FBC30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E084337"/>
    <w:multiLevelType w:val="hybridMultilevel"/>
    <w:tmpl w:val="9C5E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62A03"/>
    <w:multiLevelType w:val="hybridMultilevel"/>
    <w:tmpl w:val="2F9AA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>
      <w:lvl w:ilvl="0">
        <w:start w:val="1"/>
        <w:numFmt w:val="bullet"/>
        <w:pStyle w:val="TextBul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  <w:sz w:val="28"/>
        </w:rPr>
      </w:lvl>
    </w:lvlOverride>
  </w:num>
  <w:num w:numId="3">
    <w:abstractNumId w:val="4"/>
  </w:num>
  <w:num w:numId="4">
    <w:abstractNumId w:val="41"/>
  </w:num>
  <w:num w:numId="5">
    <w:abstractNumId w:val="23"/>
  </w:num>
  <w:num w:numId="6">
    <w:abstractNumId w:val="1"/>
    <w:lvlOverride w:ilvl="0">
      <w:lvl w:ilvl="0">
        <w:start w:val="1"/>
        <w:numFmt w:val="bullet"/>
        <w:pStyle w:val="TextBu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pStyle w:val="TextBul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  <w:sz w:val="28"/>
        </w:rPr>
      </w:lvl>
    </w:lvlOverride>
  </w:num>
  <w:num w:numId="8">
    <w:abstractNumId w:val="29"/>
  </w:num>
  <w:num w:numId="9">
    <w:abstractNumId w:val="39"/>
  </w:num>
  <w:num w:numId="10">
    <w:abstractNumId w:val="26"/>
  </w:num>
  <w:num w:numId="11">
    <w:abstractNumId w:val="35"/>
  </w:num>
  <w:num w:numId="12">
    <w:abstractNumId w:val="40"/>
  </w:num>
  <w:num w:numId="13">
    <w:abstractNumId w:val="8"/>
  </w:num>
  <w:num w:numId="14">
    <w:abstractNumId w:val="21"/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"/>
  </w:num>
  <w:num w:numId="19">
    <w:abstractNumId w:val="1"/>
    <w:lvlOverride w:ilvl="0">
      <w:lvl w:ilvl="0">
        <w:start w:val="1"/>
        <w:numFmt w:val="bullet"/>
        <w:pStyle w:val="TextBul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  <w:sz w:val="28"/>
        </w:rPr>
      </w:lvl>
    </w:lvlOverride>
  </w:num>
  <w:num w:numId="20">
    <w:abstractNumId w:val="24"/>
  </w:num>
  <w:num w:numId="21">
    <w:abstractNumId w:val="1"/>
    <w:lvlOverride w:ilvl="0">
      <w:lvl w:ilvl="0">
        <w:start w:val="1"/>
        <w:numFmt w:val="bullet"/>
        <w:pStyle w:val="TextBul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cs="Symbol" w:hint="default"/>
          <w:sz w:val="28"/>
          <w:szCs w:val="28"/>
        </w:rPr>
      </w:lvl>
    </w:lvlOverride>
  </w:num>
  <w:num w:numId="22">
    <w:abstractNumId w:val="0"/>
  </w:num>
  <w:num w:numId="23">
    <w:abstractNumId w:val="36"/>
  </w:num>
  <w:num w:numId="24">
    <w:abstractNumId w:val="17"/>
  </w:num>
  <w:num w:numId="25">
    <w:abstractNumId w:val="15"/>
  </w:num>
  <w:num w:numId="26">
    <w:abstractNumId w:val="13"/>
  </w:num>
  <w:num w:numId="27">
    <w:abstractNumId w:val="18"/>
  </w:num>
  <w:num w:numId="28">
    <w:abstractNumId w:val="11"/>
  </w:num>
  <w:num w:numId="29">
    <w:abstractNumId w:val="37"/>
  </w:num>
  <w:num w:numId="30">
    <w:abstractNumId w:val="32"/>
  </w:num>
  <w:num w:numId="31">
    <w:abstractNumId w:val="16"/>
  </w:num>
  <w:num w:numId="32">
    <w:abstractNumId w:val="33"/>
  </w:num>
  <w:num w:numId="33">
    <w:abstractNumId w:val="20"/>
  </w:num>
  <w:num w:numId="34">
    <w:abstractNumId w:val="34"/>
  </w:num>
  <w:num w:numId="35">
    <w:abstractNumId w:val="3"/>
  </w:num>
  <w:num w:numId="36">
    <w:abstractNumId w:val="28"/>
  </w:num>
  <w:num w:numId="37">
    <w:abstractNumId w:val="22"/>
  </w:num>
  <w:num w:numId="38">
    <w:abstractNumId w:val="30"/>
  </w:num>
  <w:num w:numId="39">
    <w:abstractNumId w:val="10"/>
  </w:num>
  <w:num w:numId="40">
    <w:abstractNumId w:val="27"/>
  </w:num>
  <w:num w:numId="41">
    <w:abstractNumId w:val="19"/>
  </w:num>
  <w:num w:numId="42">
    <w:abstractNumId w:val="25"/>
  </w:num>
  <w:num w:numId="43">
    <w:abstractNumId w:val="5"/>
  </w:num>
  <w:num w:numId="44">
    <w:abstractNumId w:val="42"/>
  </w:num>
  <w:num w:numId="45">
    <w:abstractNumId w:val="38"/>
  </w:num>
  <w:num w:numId="46">
    <w:abstractNumId w:val="6"/>
  </w:num>
  <w:num w:numId="47">
    <w:abstractNumId w:val="7"/>
  </w:num>
  <w:num w:numId="48">
    <w:abstractNumId w:val="1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CE"/>
    <w:rsid w:val="00002774"/>
    <w:rsid w:val="00003C26"/>
    <w:rsid w:val="00015C54"/>
    <w:rsid w:val="00017773"/>
    <w:rsid w:val="00040519"/>
    <w:rsid w:val="00051E69"/>
    <w:rsid w:val="00056097"/>
    <w:rsid w:val="00060724"/>
    <w:rsid w:val="0006652D"/>
    <w:rsid w:val="00077C27"/>
    <w:rsid w:val="000806B8"/>
    <w:rsid w:val="00084EC0"/>
    <w:rsid w:val="00087211"/>
    <w:rsid w:val="000963E9"/>
    <w:rsid w:val="000A6F2F"/>
    <w:rsid w:val="000A751D"/>
    <w:rsid w:val="000B67FB"/>
    <w:rsid w:val="000C3684"/>
    <w:rsid w:val="000C5D7B"/>
    <w:rsid w:val="000C60C5"/>
    <w:rsid w:val="000C6961"/>
    <w:rsid w:val="000D10D8"/>
    <w:rsid w:val="000E29DD"/>
    <w:rsid w:val="000E666D"/>
    <w:rsid w:val="000F35F9"/>
    <w:rsid w:val="000F40B6"/>
    <w:rsid w:val="000F42F7"/>
    <w:rsid w:val="00113C9C"/>
    <w:rsid w:val="00121411"/>
    <w:rsid w:val="00197085"/>
    <w:rsid w:val="001976DB"/>
    <w:rsid w:val="001A0391"/>
    <w:rsid w:val="001B6406"/>
    <w:rsid w:val="001C4BDD"/>
    <w:rsid w:val="001C4F86"/>
    <w:rsid w:val="001C64D1"/>
    <w:rsid w:val="0020135E"/>
    <w:rsid w:val="00204834"/>
    <w:rsid w:val="00207EF3"/>
    <w:rsid w:val="00225EFC"/>
    <w:rsid w:val="00230225"/>
    <w:rsid w:val="00236935"/>
    <w:rsid w:val="002521BB"/>
    <w:rsid w:val="00271F09"/>
    <w:rsid w:val="0027423D"/>
    <w:rsid w:val="00276BB1"/>
    <w:rsid w:val="002822C7"/>
    <w:rsid w:val="002A3B25"/>
    <w:rsid w:val="002C5A73"/>
    <w:rsid w:val="002E0706"/>
    <w:rsid w:val="002F5D49"/>
    <w:rsid w:val="002F7D4F"/>
    <w:rsid w:val="00300B02"/>
    <w:rsid w:val="0032198D"/>
    <w:rsid w:val="00344810"/>
    <w:rsid w:val="00367A63"/>
    <w:rsid w:val="003744F6"/>
    <w:rsid w:val="00382968"/>
    <w:rsid w:val="003837B3"/>
    <w:rsid w:val="00383FD3"/>
    <w:rsid w:val="003858A8"/>
    <w:rsid w:val="003A384B"/>
    <w:rsid w:val="003A4754"/>
    <w:rsid w:val="003C4E18"/>
    <w:rsid w:val="003D0061"/>
    <w:rsid w:val="003F10BE"/>
    <w:rsid w:val="003F6DEE"/>
    <w:rsid w:val="00404712"/>
    <w:rsid w:val="00411CD1"/>
    <w:rsid w:val="00432F77"/>
    <w:rsid w:val="00460EF3"/>
    <w:rsid w:val="00476464"/>
    <w:rsid w:val="00487C8D"/>
    <w:rsid w:val="004A2E1B"/>
    <w:rsid w:val="004A4F2D"/>
    <w:rsid w:val="004B147A"/>
    <w:rsid w:val="004B3A7A"/>
    <w:rsid w:val="004C02BF"/>
    <w:rsid w:val="004C2EF7"/>
    <w:rsid w:val="004C7A64"/>
    <w:rsid w:val="00505883"/>
    <w:rsid w:val="00520095"/>
    <w:rsid w:val="005546AE"/>
    <w:rsid w:val="00555669"/>
    <w:rsid w:val="00556208"/>
    <w:rsid w:val="005708F9"/>
    <w:rsid w:val="005819F0"/>
    <w:rsid w:val="00597021"/>
    <w:rsid w:val="005A2881"/>
    <w:rsid w:val="005A4E26"/>
    <w:rsid w:val="005C0B20"/>
    <w:rsid w:val="005C491D"/>
    <w:rsid w:val="005D2AD8"/>
    <w:rsid w:val="005D2D5C"/>
    <w:rsid w:val="005D3DC2"/>
    <w:rsid w:val="005D4962"/>
    <w:rsid w:val="005D6C99"/>
    <w:rsid w:val="005D6EEA"/>
    <w:rsid w:val="005E183C"/>
    <w:rsid w:val="005F0519"/>
    <w:rsid w:val="005F3365"/>
    <w:rsid w:val="005F35A9"/>
    <w:rsid w:val="0061072D"/>
    <w:rsid w:val="00621465"/>
    <w:rsid w:val="00627935"/>
    <w:rsid w:val="00634677"/>
    <w:rsid w:val="0063774D"/>
    <w:rsid w:val="0064360A"/>
    <w:rsid w:val="00655071"/>
    <w:rsid w:val="00666CAC"/>
    <w:rsid w:val="0067039C"/>
    <w:rsid w:val="006712E9"/>
    <w:rsid w:val="006766CB"/>
    <w:rsid w:val="006850CE"/>
    <w:rsid w:val="00686498"/>
    <w:rsid w:val="00694B11"/>
    <w:rsid w:val="006D784C"/>
    <w:rsid w:val="006E0C1F"/>
    <w:rsid w:val="006E21CB"/>
    <w:rsid w:val="006E651E"/>
    <w:rsid w:val="007355C2"/>
    <w:rsid w:val="00743251"/>
    <w:rsid w:val="007607BB"/>
    <w:rsid w:val="007701BA"/>
    <w:rsid w:val="00772FC7"/>
    <w:rsid w:val="00781184"/>
    <w:rsid w:val="00793793"/>
    <w:rsid w:val="007A6513"/>
    <w:rsid w:val="007C2466"/>
    <w:rsid w:val="007D682D"/>
    <w:rsid w:val="007E2048"/>
    <w:rsid w:val="007E7B63"/>
    <w:rsid w:val="007F2F2A"/>
    <w:rsid w:val="007F3B2F"/>
    <w:rsid w:val="00800395"/>
    <w:rsid w:val="00820D9C"/>
    <w:rsid w:val="008406D0"/>
    <w:rsid w:val="00843A8B"/>
    <w:rsid w:val="00847ABE"/>
    <w:rsid w:val="008663E2"/>
    <w:rsid w:val="0086752C"/>
    <w:rsid w:val="00871CA9"/>
    <w:rsid w:val="00886B5C"/>
    <w:rsid w:val="008A17EC"/>
    <w:rsid w:val="008B47A4"/>
    <w:rsid w:val="008B5C2F"/>
    <w:rsid w:val="008B7243"/>
    <w:rsid w:val="008D1B8F"/>
    <w:rsid w:val="008D25CA"/>
    <w:rsid w:val="008D5BEC"/>
    <w:rsid w:val="008D779A"/>
    <w:rsid w:val="008E2664"/>
    <w:rsid w:val="008F093A"/>
    <w:rsid w:val="00900B1C"/>
    <w:rsid w:val="00903B6A"/>
    <w:rsid w:val="009149AC"/>
    <w:rsid w:val="00915109"/>
    <w:rsid w:val="00923338"/>
    <w:rsid w:val="00931115"/>
    <w:rsid w:val="00933A91"/>
    <w:rsid w:val="00937FEF"/>
    <w:rsid w:val="0094766F"/>
    <w:rsid w:val="009851EA"/>
    <w:rsid w:val="009A4CDF"/>
    <w:rsid w:val="009A71D5"/>
    <w:rsid w:val="009C1104"/>
    <w:rsid w:val="009C4E6E"/>
    <w:rsid w:val="009D6E64"/>
    <w:rsid w:val="009E0D1C"/>
    <w:rsid w:val="00A00C04"/>
    <w:rsid w:val="00A06215"/>
    <w:rsid w:val="00A11AB8"/>
    <w:rsid w:val="00A16D6D"/>
    <w:rsid w:val="00A27E0B"/>
    <w:rsid w:val="00A44F0F"/>
    <w:rsid w:val="00A50862"/>
    <w:rsid w:val="00A564FE"/>
    <w:rsid w:val="00A734FF"/>
    <w:rsid w:val="00A76854"/>
    <w:rsid w:val="00A77821"/>
    <w:rsid w:val="00A77BBC"/>
    <w:rsid w:val="00AC7496"/>
    <w:rsid w:val="00AD627D"/>
    <w:rsid w:val="00AD6924"/>
    <w:rsid w:val="00AE3DEF"/>
    <w:rsid w:val="00AE6A63"/>
    <w:rsid w:val="00AF57B1"/>
    <w:rsid w:val="00B10288"/>
    <w:rsid w:val="00B15231"/>
    <w:rsid w:val="00B407EE"/>
    <w:rsid w:val="00B43DAA"/>
    <w:rsid w:val="00B94591"/>
    <w:rsid w:val="00BC7E43"/>
    <w:rsid w:val="00BD10D7"/>
    <w:rsid w:val="00BD5592"/>
    <w:rsid w:val="00C0625D"/>
    <w:rsid w:val="00C13F3A"/>
    <w:rsid w:val="00C3712A"/>
    <w:rsid w:val="00C9075F"/>
    <w:rsid w:val="00C92E3B"/>
    <w:rsid w:val="00C967AD"/>
    <w:rsid w:val="00CA1B28"/>
    <w:rsid w:val="00CE27BE"/>
    <w:rsid w:val="00CE310F"/>
    <w:rsid w:val="00CF1198"/>
    <w:rsid w:val="00D03299"/>
    <w:rsid w:val="00D0337D"/>
    <w:rsid w:val="00D04E0B"/>
    <w:rsid w:val="00D15B70"/>
    <w:rsid w:val="00D26DB9"/>
    <w:rsid w:val="00D349B4"/>
    <w:rsid w:val="00D41991"/>
    <w:rsid w:val="00D65E16"/>
    <w:rsid w:val="00D72939"/>
    <w:rsid w:val="00D8566F"/>
    <w:rsid w:val="00D96466"/>
    <w:rsid w:val="00DA6A0A"/>
    <w:rsid w:val="00DA6D48"/>
    <w:rsid w:val="00DC371D"/>
    <w:rsid w:val="00DC3727"/>
    <w:rsid w:val="00DD0B8B"/>
    <w:rsid w:val="00DD0EB9"/>
    <w:rsid w:val="00DD58AE"/>
    <w:rsid w:val="00DE3808"/>
    <w:rsid w:val="00DE44DD"/>
    <w:rsid w:val="00DE47B6"/>
    <w:rsid w:val="00DE4F17"/>
    <w:rsid w:val="00DF2E68"/>
    <w:rsid w:val="00DF4863"/>
    <w:rsid w:val="00E026E6"/>
    <w:rsid w:val="00E10F19"/>
    <w:rsid w:val="00E153D3"/>
    <w:rsid w:val="00E22B94"/>
    <w:rsid w:val="00E25609"/>
    <w:rsid w:val="00E31E72"/>
    <w:rsid w:val="00E34998"/>
    <w:rsid w:val="00E37704"/>
    <w:rsid w:val="00E40ED0"/>
    <w:rsid w:val="00E5124C"/>
    <w:rsid w:val="00E52197"/>
    <w:rsid w:val="00E53B28"/>
    <w:rsid w:val="00E717F6"/>
    <w:rsid w:val="00E7514C"/>
    <w:rsid w:val="00E847FC"/>
    <w:rsid w:val="00E9052D"/>
    <w:rsid w:val="00E96BC5"/>
    <w:rsid w:val="00E9763B"/>
    <w:rsid w:val="00EC32FA"/>
    <w:rsid w:val="00EC3DCB"/>
    <w:rsid w:val="00EF689A"/>
    <w:rsid w:val="00EF6A3B"/>
    <w:rsid w:val="00F038EF"/>
    <w:rsid w:val="00F05A15"/>
    <w:rsid w:val="00F11703"/>
    <w:rsid w:val="00F16CA2"/>
    <w:rsid w:val="00F266AA"/>
    <w:rsid w:val="00F27983"/>
    <w:rsid w:val="00F27D4C"/>
    <w:rsid w:val="00F307DE"/>
    <w:rsid w:val="00F36B92"/>
    <w:rsid w:val="00F3758A"/>
    <w:rsid w:val="00F40538"/>
    <w:rsid w:val="00F459AE"/>
    <w:rsid w:val="00F45FD9"/>
    <w:rsid w:val="00F4761E"/>
    <w:rsid w:val="00F51C87"/>
    <w:rsid w:val="00F534AE"/>
    <w:rsid w:val="00F53E40"/>
    <w:rsid w:val="00F6519B"/>
    <w:rsid w:val="00F841C8"/>
    <w:rsid w:val="00F907ED"/>
    <w:rsid w:val="00F916F4"/>
    <w:rsid w:val="00F93F77"/>
    <w:rsid w:val="00F953C6"/>
    <w:rsid w:val="00FA1335"/>
    <w:rsid w:val="00FB1933"/>
    <w:rsid w:val="00FC39EA"/>
    <w:rsid w:val="00FD2998"/>
    <w:rsid w:val="00FD340D"/>
    <w:rsid w:val="00FD78FA"/>
    <w:rsid w:val="00FE264B"/>
    <w:rsid w:val="00FE54F8"/>
    <w:rsid w:val="00FF188E"/>
    <w:rsid w:val="00FF6EF8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2CEA8E2-AEF4-4381-9567-CE4494E7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666C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locked/>
    <w:rsid w:val="008B47A4"/>
    <w:pPr>
      <w:keepNext/>
      <w:spacing w:before="240" w:after="60"/>
      <w:outlineLvl w:val="2"/>
    </w:pPr>
    <w:rPr>
      <w:rFonts w:eastAsia="MS Gothic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l">
    <w:name w:val="TextBul"/>
    <w:basedOn w:val="a"/>
    <w:rsid w:val="006850CE"/>
    <w:pPr>
      <w:numPr>
        <w:numId w:val="2"/>
      </w:num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850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6850CE"/>
    <w:rPr>
      <w:rFonts w:ascii="Tahoma" w:hAnsi="Tahoma" w:cs="Tahoma"/>
      <w:sz w:val="16"/>
      <w:szCs w:val="16"/>
    </w:rPr>
  </w:style>
  <w:style w:type="paragraph" w:customStyle="1" w:styleId="SemDetail">
    <w:name w:val="SemDetail"/>
    <w:basedOn w:val="a"/>
    <w:rsid w:val="007355C2"/>
    <w:pPr>
      <w:keepNext/>
      <w:keepLines/>
      <w:widowControl w:val="0"/>
      <w:tabs>
        <w:tab w:val="left" w:pos="2835"/>
        <w:tab w:val="left" w:pos="3969"/>
      </w:tabs>
      <w:autoSpaceDE w:val="0"/>
      <w:autoSpaceDN w:val="0"/>
      <w:spacing w:after="120" w:line="240" w:lineRule="auto"/>
      <w:ind w:left="2835" w:hanging="283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extBase">
    <w:name w:val="TextBase"/>
    <w:basedOn w:val="a"/>
    <w:rsid w:val="006712E9"/>
    <w:pPr>
      <w:widowControl w:val="0"/>
      <w:autoSpaceDE w:val="0"/>
      <w:autoSpaceDN w:val="0"/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6712E9"/>
    <w:pPr>
      <w:autoSpaceDE w:val="0"/>
      <w:autoSpaceDN w:val="0"/>
    </w:pPr>
    <w:rPr>
      <w:rFonts w:ascii="Times New Roman" w:eastAsia="Times New Roman" w:hAnsi="Times New Roman"/>
    </w:rPr>
  </w:style>
  <w:style w:type="character" w:styleId="a5">
    <w:name w:val="Hyperlink"/>
    <w:uiPriority w:val="99"/>
    <w:unhideWhenUsed/>
    <w:rsid w:val="006712E9"/>
    <w:rPr>
      <w:color w:val="0000FF"/>
      <w:u w:val="single"/>
    </w:rPr>
  </w:style>
  <w:style w:type="paragraph" w:customStyle="1" w:styleId="LightGrid-Accent31">
    <w:name w:val="Light Grid - Accent 31"/>
    <w:basedOn w:val="a"/>
    <w:uiPriority w:val="34"/>
    <w:qFormat/>
    <w:rsid w:val="00C0625D"/>
    <w:pPr>
      <w:ind w:left="720"/>
      <w:contextualSpacing/>
    </w:pPr>
    <w:rPr>
      <w:rFonts w:ascii="Times New Roman" w:hAnsi="Times New Roman"/>
      <w:sz w:val="24"/>
    </w:rPr>
  </w:style>
  <w:style w:type="paragraph" w:customStyle="1" w:styleId="22">
    <w:name w:val="Средняя сетка 22"/>
    <w:uiPriority w:val="1"/>
    <w:qFormat/>
    <w:rsid w:val="00C0625D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666CA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ody Text Indent"/>
    <w:basedOn w:val="a"/>
    <w:link w:val="a7"/>
    <w:rsid w:val="00D65E16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D65E16"/>
    <w:rPr>
      <w:rFonts w:ascii="Times New Roman" w:eastAsia="Times New Roman" w:hAnsi="Times New Roman"/>
    </w:rPr>
  </w:style>
  <w:style w:type="paragraph" w:customStyle="1" w:styleId="10">
    <w:name w:val="заголовок 1"/>
    <w:basedOn w:val="a"/>
    <w:next w:val="a"/>
    <w:rsid w:val="00DE47B6"/>
    <w:pPr>
      <w:keepNext/>
      <w:pBdr>
        <w:top w:val="double" w:sz="12" w:space="0" w:color="auto"/>
        <w:bottom w:val="single" w:sz="6" w:space="1" w:color="auto"/>
      </w:pBdr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link w:val="3"/>
    <w:rsid w:val="008B47A4"/>
    <w:rPr>
      <w:rFonts w:ascii="Calibri" w:eastAsia="MS Gothic" w:hAnsi="Calibri" w:cs="Times New Roman"/>
      <w:b/>
      <w:bCs/>
      <w:sz w:val="26"/>
      <w:szCs w:val="26"/>
      <w:lang w:eastAsia="en-US"/>
    </w:rPr>
  </w:style>
  <w:style w:type="paragraph" w:customStyle="1" w:styleId="21">
    <w:name w:val="Средняя сетка 21"/>
    <w:uiPriority w:val="1"/>
    <w:qFormat/>
    <w:rsid w:val="00E31E72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34"/>
    <w:qFormat/>
    <w:rsid w:val="00E31E72"/>
    <w:pPr>
      <w:ind w:left="720"/>
      <w:contextualSpacing/>
    </w:pPr>
    <w:rPr>
      <w:rFonts w:ascii="Times New Roman" w:hAnsi="Times New Roman"/>
      <w:sz w:val="24"/>
    </w:rPr>
  </w:style>
  <w:style w:type="paragraph" w:styleId="a8">
    <w:name w:val="List Paragraph"/>
    <w:basedOn w:val="a"/>
    <w:link w:val="a9"/>
    <w:uiPriority w:val="34"/>
    <w:qFormat/>
    <w:rsid w:val="00FD340D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6766CB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F534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534A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534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534AE"/>
    <w:rPr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rsid w:val="004A2E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2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1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4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60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49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31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0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666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93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16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14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56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875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64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760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515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221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316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942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7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3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2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3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1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13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233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95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710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954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034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298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3477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5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012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962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712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300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83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97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082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3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2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1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9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77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54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47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21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939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510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12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912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5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376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86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57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1643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484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5629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1254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635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142952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783062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4986834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9974227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3270645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8489721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3048241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3160303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5931686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3809992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6046331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6256085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5908734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2081147">
                                                                                                                                      <w:marLeft w:val="284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5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45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4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246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36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12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36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219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47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22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0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484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525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62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249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756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2979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1@spbu.ru" TargetMode="External"/><Relationship Id="rId13" Type="http://schemas.openxmlformats.org/officeDocument/2006/relationships/hyperlink" Target="mailto:smu6@spbu.ru" TargetMode="External"/><Relationship Id="rId18" Type="http://schemas.openxmlformats.org/officeDocument/2006/relationships/hyperlink" Target="mailto:smu11@spbu.ru" TargetMode="External"/><Relationship Id="rId26" Type="http://schemas.openxmlformats.org/officeDocument/2006/relationships/hyperlink" Target="mailto:smu8@spbu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mu3@spbu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mu5@spbu.ru" TargetMode="External"/><Relationship Id="rId17" Type="http://schemas.openxmlformats.org/officeDocument/2006/relationships/hyperlink" Target="mailto:smu10@spbu.ru" TargetMode="External"/><Relationship Id="rId25" Type="http://schemas.openxmlformats.org/officeDocument/2006/relationships/hyperlink" Target="mailto:smu7@spb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u9@spbu.ru" TargetMode="External"/><Relationship Id="rId20" Type="http://schemas.openxmlformats.org/officeDocument/2006/relationships/hyperlink" Target="mailto:smu2@spbu.ru" TargetMode="External"/><Relationship Id="rId29" Type="http://schemas.openxmlformats.org/officeDocument/2006/relationships/hyperlink" Target="mailto:smu11@spb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u4@spbu.ru" TargetMode="External"/><Relationship Id="rId24" Type="http://schemas.openxmlformats.org/officeDocument/2006/relationships/hyperlink" Target="mailto:smu6@spbu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mu8@spbu.ru" TargetMode="External"/><Relationship Id="rId23" Type="http://schemas.openxmlformats.org/officeDocument/2006/relationships/hyperlink" Target="mailto:smu5@spbu.ru" TargetMode="External"/><Relationship Id="rId28" Type="http://schemas.openxmlformats.org/officeDocument/2006/relationships/hyperlink" Target="mailto:smu10@spbu.ru" TargetMode="External"/><Relationship Id="rId10" Type="http://schemas.openxmlformats.org/officeDocument/2006/relationships/hyperlink" Target="mailto:smu3@spbu.ru" TargetMode="External"/><Relationship Id="rId19" Type="http://schemas.openxmlformats.org/officeDocument/2006/relationships/hyperlink" Target="mailto:smu1@spbu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u2@spbu.ru" TargetMode="External"/><Relationship Id="rId14" Type="http://schemas.openxmlformats.org/officeDocument/2006/relationships/hyperlink" Target="mailto:smu7@spbu.ru" TargetMode="External"/><Relationship Id="rId22" Type="http://schemas.openxmlformats.org/officeDocument/2006/relationships/hyperlink" Target="mailto:smu4@spbu.ru" TargetMode="External"/><Relationship Id="rId27" Type="http://schemas.openxmlformats.org/officeDocument/2006/relationships/hyperlink" Target="mailto:smu9@spbu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75648-7F14-4790-9927-FCE6E532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4127</Words>
  <Characters>23529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САНКТ-ПЕТЕРБУРГСКИЙ ГОСУДАРСТВЕННЫЙ УНИВЕРСИТЕТ</vt:lpstr>
      <vt:lpstr>САНКТ-ПЕТЕРБУРГСКИЙ ГОСУДАРСТВЕННЫЙ УНИВЕРСИТЕТ</vt:lpstr>
    </vt:vector>
  </TitlesOfParts>
  <Company>Фемас</Company>
  <LinksUpToDate>false</LinksUpToDate>
  <CharactersWithSpaces>27601</CharactersWithSpaces>
  <SharedDoc>false</SharedDoc>
  <HLinks>
    <vt:vector size="48" baseType="variant">
      <vt:variant>
        <vt:i4>8192070</vt:i4>
      </vt:variant>
      <vt:variant>
        <vt:i4>21</vt:i4>
      </vt:variant>
      <vt:variant>
        <vt:i4>0</vt:i4>
      </vt:variant>
      <vt:variant>
        <vt:i4>5</vt:i4>
      </vt:variant>
      <vt:variant>
        <vt:lpwstr>mailto:sovmu10@mail.ru</vt:lpwstr>
      </vt:variant>
      <vt:variant>
        <vt:lpwstr/>
      </vt:variant>
      <vt:variant>
        <vt:i4>8192070</vt:i4>
      </vt:variant>
      <vt:variant>
        <vt:i4>18</vt:i4>
      </vt:variant>
      <vt:variant>
        <vt:i4>0</vt:i4>
      </vt:variant>
      <vt:variant>
        <vt:i4>5</vt:i4>
      </vt:variant>
      <vt:variant>
        <vt:lpwstr>mailto:sovmu10@mail.ru</vt:lpwstr>
      </vt:variant>
      <vt:variant>
        <vt:lpwstr/>
      </vt:variant>
      <vt:variant>
        <vt:i4>2949210</vt:i4>
      </vt:variant>
      <vt:variant>
        <vt:i4>15</vt:i4>
      </vt:variant>
      <vt:variant>
        <vt:i4>0</vt:i4>
      </vt:variant>
      <vt:variant>
        <vt:i4>5</vt:i4>
      </vt:variant>
      <vt:variant>
        <vt:lpwstr>mailto:sovmu8@mail.ru</vt:lpwstr>
      </vt:variant>
      <vt:variant>
        <vt:lpwstr/>
      </vt:variant>
      <vt:variant>
        <vt:i4>2949205</vt:i4>
      </vt:variant>
      <vt:variant>
        <vt:i4>12</vt:i4>
      </vt:variant>
      <vt:variant>
        <vt:i4>0</vt:i4>
      </vt:variant>
      <vt:variant>
        <vt:i4>5</vt:i4>
      </vt:variant>
      <vt:variant>
        <vt:lpwstr>mailto:sovmu7@mail.ru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mailto:sovmu6@mail.ru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mailto:sovmu12@mail.ru</vt:lpwstr>
      </vt:variant>
      <vt:variant>
        <vt:lpwstr/>
      </vt:variant>
      <vt:variant>
        <vt:i4>8257606</vt:i4>
      </vt:variant>
      <vt:variant>
        <vt:i4>3</vt:i4>
      </vt:variant>
      <vt:variant>
        <vt:i4>0</vt:i4>
      </vt:variant>
      <vt:variant>
        <vt:i4>5</vt:i4>
      </vt:variant>
      <vt:variant>
        <vt:lpwstr>mailto:sovmu13@mail.ru</vt:lpwstr>
      </vt:variant>
      <vt:variant>
        <vt:lpwstr/>
      </vt:variant>
      <vt:variant>
        <vt:i4>2949203</vt:i4>
      </vt:variant>
      <vt:variant>
        <vt:i4>0</vt:i4>
      </vt:variant>
      <vt:variant>
        <vt:i4>0</vt:i4>
      </vt:variant>
      <vt:variant>
        <vt:i4>5</vt:i4>
      </vt:variant>
      <vt:variant>
        <vt:lpwstr>mailto:sovmu1@mail.ru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subject/>
  <dc:creator>Титов Виктор</dc:creator>
  <cp:keywords/>
  <cp:lastModifiedBy>ирина11</cp:lastModifiedBy>
  <cp:revision>2</cp:revision>
  <dcterms:created xsi:type="dcterms:W3CDTF">2018-08-28T17:09:00Z</dcterms:created>
  <dcterms:modified xsi:type="dcterms:W3CDTF">2018-08-28T17:09:00Z</dcterms:modified>
</cp:coreProperties>
</file>